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B8440" w14:textId="29CCE4BC" w:rsidR="005365E4" w:rsidRPr="00F5583B" w:rsidRDefault="005365E4" w:rsidP="004714AB">
      <w:pPr>
        <w:rPr>
          <w:rFonts w:ascii="Open Sans" w:hAnsi="Open Sans" w:cs="Open Sans"/>
          <w:b/>
          <w:bCs/>
          <w:sz w:val="40"/>
          <w:szCs w:val="40"/>
        </w:rPr>
      </w:pPr>
      <w:r w:rsidRPr="00F5583B">
        <w:rPr>
          <w:rFonts w:ascii="Open Sans" w:hAnsi="Open Sans" w:cs="Open Sans"/>
          <w:noProof/>
          <w:sz w:val="24"/>
          <w:szCs w:val="24"/>
        </w:rPr>
        <w:drawing>
          <wp:anchor distT="0" distB="0" distL="114300" distR="114300" simplePos="0" relativeHeight="251658240" behindDoc="0" locked="0" layoutInCell="1" allowOverlap="1" wp14:anchorId="6F1AA805" wp14:editId="6A92E49F">
            <wp:simplePos x="0" y="0"/>
            <wp:positionH relativeFrom="column">
              <wp:posOffset>7667625</wp:posOffset>
            </wp:positionH>
            <wp:positionV relativeFrom="paragraph">
              <wp:posOffset>-809625</wp:posOffset>
            </wp:positionV>
            <wp:extent cx="1253394" cy="1489075"/>
            <wp:effectExtent l="0" t="0" r="4445" b="0"/>
            <wp:wrapNone/>
            <wp:docPr id="348872283" name="Picture 1" descr="A cartoon bear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72283" name="Picture 1" descr="A cartoon bear holding a tube&#10;&#10;AI-generated content may be incorrect."/>
                    <pic:cNvPicPr/>
                  </pic:nvPicPr>
                  <pic:blipFill>
                    <a:blip r:embed="rId8"/>
                    <a:stretch>
                      <a:fillRect/>
                    </a:stretch>
                  </pic:blipFill>
                  <pic:spPr>
                    <a:xfrm>
                      <a:off x="0" y="0"/>
                      <a:ext cx="1253394" cy="1489075"/>
                    </a:xfrm>
                    <a:prstGeom prst="rect">
                      <a:avLst/>
                    </a:prstGeom>
                  </pic:spPr>
                </pic:pic>
              </a:graphicData>
            </a:graphic>
            <wp14:sizeRelH relativeFrom="page">
              <wp14:pctWidth>0</wp14:pctWidth>
            </wp14:sizeRelH>
            <wp14:sizeRelV relativeFrom="page">
              <wp14:pctHeight>0</wp14:pctHeight>
            </wp14:sizeRelV>
          </wp:anchor>
        </w:drawing>
      </w:r>
    </w:p>
    <w:p w14:paraId="66BCF9F8" w14:textId="77777777" w:rsidR="005365E4" w:rsidRPr="00F5583B" w:rsidRDefault="005365E4" w:rsidP="004714AB">
      <w:pPr>
        <w:rPr>
          <w:rFonts w:ascii="Open Sans" w:hAnsi="Open Sans" w:cs="Open Sans"/>
          <w:b/>
          <w:bCs/>
          <w:sz w:val="40"/>
          <w:szCs w:val="40"/>
        </w:rPr>
      </w:pPr>
    </w:p>
    <w:p w14:paraId="245AE8BE" w14:textId="043E57DA" w:rsidR="000761D0" w:rsidRPr="00F5583B" w:rsidRDefault="00597D95" w:rsidP="004714AB">
      <w:pPr>
        <w:rPr>
          <w:rFonts w:ascii="Open Sans" w:hAnsi="Open Sans" w:cs="Open Sans"/>
          <w:b/>
          <w:bCs/>
          <w:sz w:val="28"/>
          <w:szCs w:val="28"/>
        </w:rPr>
      </w:pPr>
      <w:r w:rsidRPr="00F5583B">
        <w:rPr>
          <w:rFonts w:ascii="Open Sans" w:hAnsi="Open Sans" w:cs="Open Sans"/>
          <w:b/>
          <w:bCs/>
          <w:sz w:val="28"/>
          <w:szCs w:val="28"/>
        </w:rPr>
        <w:t>Harvey’s Lab Tours: Risk assessment guidance and example content</w:t>
      </w:r>
    </w:p>
    <w:p w14:paraId="1CD89751" w14:textId="51599DF1" w:rsidR="007C69A7" w:rsidRPr="00F5583B" w:rsidRDefault="007C69A7" w:rsidP="007C69A7">
      <w:pPr>
        <w:rPr>
          <w:rFonts w:ascii="Open Sans" w:hAnsi="Open Sans" w:cs="Open Sans"/>
          <w:sz w:val="24"/>
          <w:szCs w:val="24"/>
          <w:lang w:val="en-GB"/>
        </w:rPr>
      </w:pPr>
      <w:r w:rsidRPr="00F5583B">
        <w:rPr>
          <w:rFonts w:ascii="Open Sans" w:hAnsi="Open Sans" w:cs="Open Sans"/>
          <w:sz w:val="24"/>
          <w:szCs w:val="24"/>
          <w:lang w:val="en-GB"/>
        </w:rPr>
        <w:t xml:space="preserve">Preparing to run tours can feel daunting, but you don’t need to start from scratch. This </w:t>
      </w:r>
      <w:r w:rsidR="00D00173" w:rsidRPr="00F5583B">
        <w:rPr>
          <w:rFonts w:ascii="Open Sans" w:hAnsi="Open Sans" w:cs="Open Sans"/>
          <w:sz w:val="24"/>
          <w:szCs w:val="24"/>
          <w:lang w:val="en-GB"/>
        </w:rPr>
        <w:t xml:space="preserve">document </w:t>
      </w:r>
      <w:r w:rsidRPr="00F5583B">
        <w:rPr>
          <w:rFonts w:ascii="Open Sans" w:hAnsi="Open Sans" w:cs="Open Sans"/>
          <w:sz w:val="24"/>
          <w:szCs w:val="24"/>
          <w:lang w:val="en-GB"/>
        </w:rPr>
        <w:t xml:space="preserve">is designed to support you in developing a local risk </w:t>
      </w:r>
      <w:r w:rsidR="00252582" w:rsidRPr="00F5583B">
        <w:rPr>
          <w:rFonts w:ascii="Open Sans" w:hAnsi="Open Sans" w:cs="Open Sans"/>
          <w:sz w:val="24"/>
          <w:szCs w:val="24"/>
          <w:lang w:val="en-GB"/>
        </w:rPr>
        <w:t>assessment</w:t>
      </w:r>
      <w:r w:rsidRPr="00F5583B">
        <w:rPr>
          <w:rFonts w:ascii="Open Sans" w:hAnsi="Open Sans" w:cs="Open Sans"/>
          <w:sz w:val="24"/>
          <w:szCs w:val="24"/>
          <w:lang w:val="en-GB"/>
        </w:rPr>
        <w:t xml:space="preserve"> for Harvey’s Lab Tours that reflects your laboratory, your staff and the activities you choose to run.</w:t>
      </w:r>
    </w:p>
    <w:p w14:paraId="3C31B14D" w14:textId="0EA9B759" w:rsidR="007C69A7" w:rsidRPr="00F5583B" w:rsidRDefault="007C69A7" w:rsidP="007C69A7">
      <w:pPr>
        <w:rPr>
          <w:rFonts w:ascii="Open Sans" w:hAnsi="Open Sans" w:cs="Open Sans"/>
          <w:sz w:val="24"/>
          <w:szCs w:val="24"/>
          <w:lang w:val="en-GB"/>
        </w:rPr>
      </w:pPr>
      <w:r w:rsidRPr="00F5583B">
        <w:rPr>
          <w:rFonts w:ascii="Open Sans" w:hAnsi="Open Sans" w:cs="Open Sans"/>
          <w:sz w:val="24"/>
          <w:szCs w:val="24"/>
          <w:lang w:val="en-GB"/>
        </w:rPr>
        <w:t>The guidance and templates provided are intended as a starting point. They highlight common considerations such as visitor suitability, infection control, confidentiality, supervision, equipment use and emergency procedures. Not every point will be relevant to every site, and you may need to add local controls or remove elements that don’t apply.</w:t>
      </w:r>
    </w:p>
    <w:p w14:paraId="045FA019" w14:textId="6739F966" w:rsidR="007C69A7" w:rsidRPr="00F5583B" w:rsidRDefault="007C69A7" w:rsidP="004714AB">
      <w:pPr>
        <w:rPr>
          <w:rFonts w:ascii="Open Sans" w:hAnsi="Open Sans" w:cs="Open Sans"/>
          <w:b/>
          <w:bCs/>
        </w:rPr>
      </w:pPr>
      <w:r w:rsidRPr="00F5583B">
        <w:rPr>
          <w:rFonts w:ascii="Open Sans" w:hAnsi="Open Sans" w:cs="Open Sans"/>
          <w:sz w:val="24"/>
          <w:szCs w:val="24"/>
          <w:lang w:val="en-GB"/>
        </w:rPr>
        <w:t xml:space="preserve">Risk assessments should always follow your local policies and governance processes. </w:t>
      </w:r>
    </w:p>
    <w:p w14:paraId="2F229C8D" w14:textId="77777777" w:rsidR="004B78E7" w:rsidRPr="00F5583B" w:rsidRDefault="004B78E7" w:rsidP="004714AB">
      <w:pPr>
        <w:rPr>
          <w:rFonts w:ascii="Open Sans" w:hAnsi="Open Sans" w:cs="Open Sans"/>
          <w:b/>
          <w:bCs/>
        </w:rPr>
      </w:pPr>
    </w:p>
    <w:p w14:paraId="71C8E799" w14:textId="77777777" w:rsidR="004B78E7" w:rsidRPr="00F5583B" w:rsidRDefault="004B78E7" w:rsidP="004714AB">
      <w:pPr>
        <w:rPr>
          <w:rFonts w:ascii="Open Sans" w:hAnsi="Open Sans" w:cs="Open Sans"/>
          <w:b/>
          <w:bCs/>
        </w:rPr>
      </w:pPr>
    </w:p>
    <w:p w14:paraId="4DA314DE" w14:textId="77777777" w:rsidR="004B78E7" w:rsidRPr="00F5583B" w:rsidRDefault="004B78E7" w:rsidP="004714AB">
      <w:pPr>
        <w:rPr>
          <w:rFonts w:ascii="Open Sans" w:hAnsi="Open Sans" w:cs="Open Sans"/>
          <w:b/>
          <w:bCs/>
        </w:rPr>
      </w:pPr>
    </w:p>
    <w:p w14:paraId="1C1A3074" w14:textId="77777777" w:rsidR="004B78E7" w:rsidRPr="00F5583B" w:rsidRDefault="004B78E7" w:rsidP="004714AB">
      <w:pPr>
        <w:rPr>
          <w:rFonts w:ascii="Open Sans" w:hAnsi="Open Sans" w:cs="Open Sans"/>
          <w:b/>
          <w:bC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627"/>
        <w:gridCol w:w="1984"/>
      </w:tblGrid>
      <w:tr w:rsidR="007C69A7" w:rsidRPr="00F5583B" w14:paraId="45915169" w14:textId="77777777" w:rsidTr="007C69A7">
        <w:trPr>
          <w:tblHeader/>
          <w:jc w:val="right"/>
        </w:trPr>
        <w:tc>
          <w:tcPr>
            <w:tcW w:w="10627" w:type="dxa"/>
            <w:vAlign w:val="center"/>
            <w:hideMark/>
          </w:tcPr>
          <w:p w14:paraId="6EC33CB4" w14:textId="77777777" w:rsidR="007C69A7" w:rsidRPr="00F5583B" w:rsidRDefault="007C69A7" w:rsidP="007C69A7">
            <w:pPr>
              <w:spacing w:after="0" w:line="240" w:lineRule="auto"/>
              <w:jc w:val="center"/>
              <w:rPr>
                <w:rFonts w:ascii="Open Sans" w:eastAsia="Times New Roman" w:hAnsi="Open Sans" w:cs="Open Sans"/>
                <w:b/>
                <w:bCs/>
                <w:sz w:val="24"/>
                <w:szCs w:val="24"/>
                <w:lang w:val="en-GB" w:eastAsia="en-GB"/>
              </w:rPr>
            </w:pPr>
            <w:r w:rsidRPr="00F5583B">
              <w:rPr>
                <w:rFonts w:ascii="Open Sans" w:eastAsia="Times New Roman" w:hAnsi="Open Sans" w:cs="Open Sans"/>
                <w:b/>
                <w:bCs/>
                <w:sz w:val="24"/>
                <w:szCs w:val="24"/>
                <w:lang w:val="en-GB" w:eastAsia="en-GB"/>
              </w:rPr>
              <w:lastRenderedPageBreak/>
              <w:t>Content</w:t>
            </w:r>
          </w:p>
        </w:tc>
        <w:tc>
          <w:tcPr>
            <w:tcW w:w="1984" w:type="dxa"/>
            <w:vAlign w:val="center"/>
            <w:hideMark/>
          </w:tcPr>
          <w:p w14:paraId="52FCC152" w14:textId="77777777" w:rsidR="007C69A7" w:rsidRPr="00F5583B" w:rsidRDefault="007C69A7" w:rsidP="007C69A7">
            <w:pPr>
              <w:spacing w:after="0" w:line="240" w:lineRule="auto"/>
              <w:jc w:val="center"/>
              <w:rPr>
                <w:rFonts w:ascii="Open Sans" w:eastAsia="Times New Roman" w:hAnsi="Open Sans" w:cs="Open Sans"/>
                <w:b/>
                <w:bCs/>
                <w:sz w:val="24"/>
                <w:szCs w:val="24"/>
                <w:lang w:val="en-GB" w:eastAsia="en-GB"/>
              </w:rPr>
            </w:pPr>
            <w:r w:rsidRPr="00F5583B">
              <w:rPr>
                <w:rFonts w:ascii="Open Sans" w:eastAsia="Times New Roman" w:hAnsi="Open Sans" w:cs="Open Sans"/>
                <w:b/>
                <w:bCs/>
                <w:sz w:val="24"/>
                <w:szCs w:val="24"/>
                <w:lang w:val="en-GB" w:eastAsia="en-GB"/>
              </w:rPr>
              <w:t>Page number(s)</w:t>
            </w:r>
          </w:p>
        </w:tc>
      </w:tr>
      <w:tr w:rsidR="007C69A7" w:rsidRPr="00F5583B" w14:paraId="109E9AC6" w14:textId="77777777" w:rsidTr="007C69A7">
        <w:trPr>
          <w:jc w:val="right"/>
        </w:trPr>
        <w:tc>
          <w:tcPr>
            <w:tcW w:w="10627" w:type="dxa"/>
            <w:vAlign w:val="center"/>
            <w:hideMark/>
          </w:tcPr>
          <w:p w14:paraId="264A2BAB" w14:textId="77777777"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1. Common areas to consider when creating a risk assessment</w:t>
            </w:r>
          </w:p>
        </w:tc>
        <w:tc>
          <w:tcPr>
            <w:tcW w:w="1984" w:type="dxa"/>
            <w:hideMark/>
          </w:tcPr>
          <w:p w14:paraId="0679FAFE" w14:textId="70F867B7"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3–5</w:t>
            </w:r>
          </w:p>
        </w:tc>
      </w:tr>
      <w:tr w:rsidR="007C69A7" w:rsidRPr="00F5583B" w14:paraId="587D25EF" w14:textId="77777777" w:rsidTr="007C69A7">
        <w:trPr>
          <w:jc w:val="right"/>
        </w:trPr>
        <w:tc>
          <w:tcPr>
            <w:tcW w:w="10627" w:type="dxa"/>
            <w:vAlign w:val="center"/>
            <w:hideMark/>
          </w:tcPr>
          <w:p w14:paraId="2FA44FC2" w14:textId="77777777"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2. Example risk assessment (template content)</w:t>
            </w:r>
          </w:p>
        </w:tc>
        <w:tc>
          <w:tcPr>
            <w:tcW w:w="1984" w:type="dxa"/>
            <w:hideMark/>
          </w:tcPr>
          <w:p w14:paraId="4D94974C" w14:textId="62B7BF98"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6–11</w:t>
            </w:r>
          </w:p>
        </w:tc>
      </w:tr>
      <w:tr w:rsidR="007C69A7" w:rsidRPr="00F5583B" w14:paraId="2829F259" w14:textId="77777777" w:rsidTr="007C69A7">
        <w:trPr>
          <w:jc w:val="right"/>
        </w:trPr>
        <w:tc>
          <w:tcPr>
            <w:tcW w:w="10627" w:type="dxa"/>
            <w:vAlign w:val="center"/>
            <w:hideMark/>
          </w:tcPr>
          <w:p w14:paraId="54252E2B" w14:textId="77777777"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3. Safeguarding and inclusion</w:t>
            </w:r>
          </w:p>
        </w:tc>
        <w:tc>
          <w:tcPr>
            <w:tcW w:w="1984" w:type="dxa"/>
            <w:hideMark/>
          </w:tcPr>
          <w:p w14:paraId="31691A7D" w14:textId="28E42691"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11</w:t>
            </w:r>
          </w:p>
        </w:tc>
      </w:tr>
      <w:tr w:rsidR="007C69A7" w:rsidRPr="00F5583B" w14:paraId="563DF76D" w14:textId="77777777" w:rsidTr="007C69A7">
        <w:trPr>
          <w:jc w:val="right"/>
        </w:trPr>
        <w:tc>
          <w:tcPr>
            <w:tcW w:w="10627" w:type="dxa"/>
            <w:vAlign w:val="center"/>
            <w:hideMark/>
          </w:tcPr>
          <w:p w14:paraId="6C42F800" w14:textId="77777777"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4. First aid and emergencies</w:t>
            </w:r>
          </w:p>
        </w:tc>
        <w:tc>
          <w:tcPr>
            <w:tcW w:w="1984" w:type="dxa"/>
            <w:hideMark/>
          </w:tcPr>
          <w:p w14:paraId="603116A1" w14:textId="7D81F780"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11</w:t>
            </w:r>
          </w:p>
        </w:tc>
      </w:tr>
      <w:tr w:rsidR="007C69A7" w:rsidRPr="00F5583B" w14:paraId="650CF2CE" w14:textId="77777777" w:rsidTr="007C69A7">
        <w:trPr>
          <w:jc w:val="right"/>
        </w:trPr>
        <w:tc>
          <w:tcPr>
            <w:tcW w:w="10627" w:type="dxa"/>
            <w:vAlign w:val="center"/>
            <w:hideMark/>
          </w:tcPr>
          <w:p w14:paraId="224A01BE" w14:textId="77777777"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5. Tips for creating your own risk assessments</w:t>
            </w:r>
          </w:p>
        </w:tc>
        <w:tc>
          <w:tcPr>
            <w:tcW w:w="1984" w:type="dxa"/>
            <w:hideMark/>
          </w:tcPr>
          <w:p w14:paraId="0C319424" w14:textId="649D8BC6" w:rsidR="007C69A7" w:rsidRPr="00F5583B" w:rsidRDefault="007C69A7" w:rsidP="007C69A7">
            <w:pPr>
              <w:spacing w:after="0" w:line="240" w:lineRule="auto"/>
              <w:rPr>
                <w:rFonts w:ascii="Open Sans" w:eastAsia="Times New Roman" w:hAnsi="Open Sans" w:cs="Open Sans"/>
                <w:sz w:val="24"/>
                <w:szCs w:val="24"/>
                <w:lang w:val="en-GB" w:eastAsia="en-GB"/>
              </w:rPr>
            </w:pPr>
            <w:r w:rsidRPr="00F5583B">
              <w:rPr>
                <w:rFonts w:ascii="Open Sans" w:eastAsia="Times New Roman" w:hAnsi="Open Sans" w:cs="Open Sans"/>
                <w:sz w:val="24"/>
                <w:szCs w:val="24"/>
                <w:lang w:val="en-GB" w:eastAsia="en-GB"/>
              </w:rPr>
              <w:t>12</w:t>
            </w:r>
          </w:p>
        </w:tc>
      </w:tr>
    </w:tbl>
    <w:p w14:paraId="79449BE8" w14:textId="77777777" w:rsidR="005365E4" w:rsidRPr="00F5583B" w:rsidRDefault="005365E4" w:rsidP="004714AB">
      <w:pPr>
        <w:rPr>
          <w:rFonts w:ascii="Open Sans" w:hAnsi="Open Sans" w:cs="Open Sans"/>
          <w:b/>
          <w:bCs/>
        </w:rPr>
      </w:pPr>
    </w:p>
    <w:p w14:paraId="168D7A66" w14:textId="77777777" w:rsidR="005365E4" w:rsidRPr="00F5583B" w:rsidRDefault="005365E4" w:rsidP="004714AB">
      <w:pPr>
        <w:rPr>
          <w:rFonts w:ascii="Open Sans" w:hAnsi="Open Sans" w:cs="Open Sans"/>
          <w:b/>
          <w:bCs/>
        </w:rPr>
      </w:pPr>
    </w:p>
    <w:p w14:paraId="38F0B36E" w14:textId="77777777" w:rsidR="004B78E7" w:rsidRPr="00F5583B" w:rsidRDefault="004B78E7" w:rsidP="004714AB">
      <w:pPr>
        <w:rPr>
          <w:rFonts w:ascii="Open Sans" w:hAnsi="Open Sans" w:cs="Open Sans"/>
          <w:b/>
          <w:bCs/>
        </w:rPr>
      </w:pPr>
    </w:p>
    <w:p w14:paraId="45921646" w14:textId="77777777" w:rsidR="004B78E7" w:rsidRPr="00F5583B" w:rsidRDefault="004B78E7" w:rsidP="004714AB">
      <w:pPr>
        <w:rPr>
          <w:rFonts w:ascii="Open Sans" w:hAnsi="Open Sans" w:cs="Open Sans"/>
          <w:b/>
          <w:bCs/>
        </w:rPr>
      </w:pPr>
    </w:p>
    <w:p w14:paraId="4A2DE554" w14:textId="77777777" w:rsidR="005365E4" w:rsidRPr="00F5583B" w:rsidRDefault="005365E4" w:rsidP="004714AB">
      <w:pPr>
        <w:rPr>
          <w:rFonts w:ascii="Open Sans" w:hAnsi="Open Sans" w:cs="Open Sans"/>
          <w:b/>
          <w:bCs/>
        </w:rPr>
      </w:pPr>
    </w:p>
    <w:p w14:paraId="34571A23" w14:textId="77777777" w:rsidR="005365E4" w:rsidRPr="00F5583B" w:rsidRDefault="005365E4" w:rsidP="004714AB">
      <w:pPr>
        <w:rPr>
          <w:rFonts w:ascii="Open Sans" w:hAnsi="Open Sans" w:cs="Open Sans"/>
          <w:b/>
          <w:bCs/>
        </w:rPr>
      </w:pPr>
    </w:p>
    <w:p w14:paraId="6CAF1D32" w14:textId="77777777" w:rsidR="005365E4" w:rsidRPr="00F5583B" w:rsidRDefault="005365E4" w:rsidP="004714AB">
      <w:pPr>
        <w:rPr>
          <w:rFonts w:ascii="Open Sans" w:hAnsi="Open Sans" w:cs="Open Sans"/>
          <w:b/>
          <w:bCs/>
        </w:rPr>
      </w:pPr>
    </w:p>
    <w:p w14:paraId="3ADA2D7C" w14:textId="77777777" w:rsidR="005365E4" w:rsidRPr="00F5583B" w:rsidRDefault="005365E4" w:rsidP="004714AB">
      <w:pPr>
        <w:rPr>
          <w:rFonts w:ascii="Open Sans" w:hAnsi="Open Sans" w:cs="Open Sans"/>
          <w:b/>
          <w:bCs/>
        </w:rPr>
      </w:pPr>
    </w:p>
    <w:p w14:paraId="77D96AA6" w14:textId="77777777" w:rsidR="005365E4" w:rsidRPr="00F5583B" w:rsidRDefault="005365E4" w:rsidP="004714AB">
      <w:pPr>
        <w:rPr>
          <w:rFonts w:ascii="Open Sans" w:hAnsi="Open Sans" w:cs="Open Sans"/>
          <w:b/>
          <w:bCs/>
        </w:rPr>
      </w:pPr>
    </w:p>
    <w:p w14:paraId="43F95C0D" w14:textId="77777777" w:rsidR="005365E4" w:rsidRPr="00F5583B" w:rsidRDefault="005365E4" w:rsidP="004714AB">
      <w:pPr>
        <w:rPr>
          <w:rFonts w:ascii="Open Sans" w:hAnsi="Open Sans" w:cs="Open Sans"/>
          <w:b/>
          <w:bCs/>
        </w:rPr>
      </w:pPr>
    </w:p>
    <w:p w14:paraId="513DE21D" w14:textId="77777777" w:rsidR="007C69A7" w:rsidRPr="00F5583B" w:rsidRDefault="007C69A7" w:rsidP="004714AB">
      <w:pPr>
        <w:rPr>
          <w:rFonts w:ascii="Open Sans" w:hAnsi="Open Sans" w:cs="Open Sans"/>
          <w:b/>
          <w:bCs/>
        </w:rPr>
      </w:pPr>
    </w:p>
    <w:p w14:paraId="3F73E77B" w14:textId="77777777" w:rsidR="005365E4" w:rsidRPr="00F5583B" w:rsidRDefault="005365E4" w:rsidP="004714AB">
      <w:pPr>
        <w:rPr>
          <w:rFonts w:ascii="Open Sans" w:hAnsi="Open Sans" w:cs="Open Sans"/>
          <w:b/>
          <w:bCs/>
        </w:rPr>
      </w:pPr>
    </w:p>
    <w:p w14:paraId="47E00575" w14:textId="504D4599" w:rsidR="000761D0" w:rsidRPr="00F5583B" w:rsidRDefault="00597D95" w:rsidP="004714AB">
      <w:pPr>
        <w:rPr>
          <w:rFonts w:ascii="Open Sans" w:hAnsi="Open Sans" w:cs="Open Sans"/>
          <w:b/>
          <w:bCs/>
        </w:rPr>
      </w:pPr>
      <w:r w:rsidRPr="00F5583B">
        <w:rPr>
          <w:rFonts w:ascii="Open Sans" w:hAnsi="Open Sans" w:cs="Open Sans"/>
          <w:b/>
          <w:bCs/>
        </w:rPr>
        <w:lastRenderedPageBreak/>
        <w:t>1) Common areas to consider when creating a risk assessment</w:t>
      </w:r>
    </w:p>
    <w:p w14:paraId="783E2601" w14:textId="77777777" w:rsidR="000761D0" w:rsidRPr="00F5583B" w:rsidRDefault="00597D95" w:rsidP="004714AB">
      <w:pPr>
        <w:rPr>
          <w:rFonts w:ascii="Open Sans" w:hAnsi="Open Sans" w:cs="Open Sans"/>
        </w:rPr>
      </w:pPr>
      <w:r w:rsidRPr="00F5583B">
        <w:rPr>
          <w:rFonts w:ascii="Open Sans" w:hAnsi="Open Sans" w:cs="Open Sans"/>
        </w:rPr>
        <w:t>Use the table below to prompt what you may need to include in your local risk assessment. Adapt the risks and controls to match your environment, route and demonstrations.</w:t>
      </w:r>
    </w:p>
    <w:tbl>
      <w:tblPr>
        <w:tblStyle w:val="TableGrid"/>
        <w:tblW w:w="13575" w:type="dxa"/>
        <w:tblLook w:val="04A0" w:firstRow="1" w:lastRow="0" w:firstColumn="1" w:lastColumn="0" w:noHBand="0" w:noVBand="1"/>
      </w:tblPr>
      <w:tblGrid>
        <w:gridCol w:w="2548"/>
        <w:gridCol w:w="4362"/>
        <w:gridCol w:w="6665"/>
      </w:tblGrid>
      <w:tr w:rsidR="000761D0" w:rsidRPr="00F5583B" w14:paraId="0CEEF8DB" w14:textId="77777777" w:rsidTr="00D00173">
        <w:tc>
          <w:tcPr>
            <w:tcW w:w="2405" w:type="dxa"/>
          </w:tcPr>
          <w:p w14:paraId="0344DFAA" w14:textId="77777777" w:rsidR="000761D0" w:rsidRPr="00F5583B" w:rsidRDefault="00597D95" w:rsidP="004714AB">
            <w:pPr>
              <w:rPr>
                <w:rFonts w:ascii="Open Sans" w:hAnsi="Open Sans" w:cs="Open Sans"/>
              </w:rPr>
            </w:pPr>
            <w:r w:rsidRPr="00F5583B">
              <w:rPr>
                <w:rFonts w:ascii="Open Sans" w:hAnsi="Open Sans" w:cs="Open Sans"/>
              </w:rPr>
              <w:t>Area</w:t>
            </w:r>
          </w:p>
        </w:tc>
        <w:tc>
          <w:tcPr>
            <w:tcW w:w="4397" w:type="dxa"/>
          </w:tcPr>
          <w:p w14:paraId="0445346F" w14:textId="77777777" w:rsidR="000761D0" w:rsidRPr="00F5583B" w:rsidRDefault="00597D95" w:rsidP="004714AB">
            <w:pPr>
              <w:rPr>
                <w:rFonts w:ascii="Open Sans" w:hAnsi="Open Sans" w:cs="Open Sans"/>
              </w:rPr>
            </w:pPr>
            <w:r w:rsidRPr="00F5583B">
              <w:rPr>
                <w:rFonts w:ascii="Open Sans" w:hAnsi="Open Sans" w:cs="Open Sans"/>
              </w:rPr>
              <w:t>Risks to consider</w:t>
            </w:r>
          </w:p>
        </w:tc>
        <w:tc>
          <w:tcPr>
            <w:tcW w:w="6773" w:type="dxa"/>
          </w:tcPr>
          <w:p w14:paraId="6DF9383A" w14:textId="77777777" w:rsidR="000761D0" w:rsidRPr="00F5583B" w:rsidRDefault="00597D95" w:rsidP="004714AB">
            <w:pPr>
              <w:rPr>
                <w:rFonts w:ascii="Open Sans" w:hAnsi="Open Sans" w:cs="Open Sans"/>
              </w:rPr>
            </w:pPr>
            <w:r w:rsidRPr="00F5583B">
              <w:rPr>
                <w:rFonts w:ascii="Open Sans" w:hAnsi="Open Sans" w:cs="Open Sans"/>
              </w:rPr>
              <w:t>Controls</w:t>
            </w:r>
          </w:p>
        </w:tc>
      </w:tr>
      <w:tr w:rsidR="000761D0" w:rsidRPr="00F5583B" w14:paraId="40E5B472" w14:textId="77777777" w:rsidTr="00D00173">
        <w:tc>
          <w:tcPr>
            <w:tcW w:w="2405" w:type="dxa"/>
          </w:tcPr>
          <w:p w14:paraId="46CDB490" w14:textId="77777777" w:rsidR="000761D0" w:rsidRPr="00F5583B" w:rsidRDefault="00597D95" w:rsidP="004714AB">
            <w:pPr>
              <w:rPr>
                <w:rFonts w:ascii="Open Sans" w:hAnsi="Open Sans" w:cs="Open Sans"/>
              </w:rPr>
            </w:pPr>
            <w:r w:rsidRPr="00F5583B">
              <w:rPr>
                <w:rFonts w:ascii="Open Sans" w:hAnsi="Open Sans" w:cs="Open Sans"/>
              </w:rPr>
              <w:t>1. People attending</w:t>
            </w:r>
          </w:p>
        </w:tc>
        <w:tc>
          <w:tcPr>
            <w:tcW w:w="4397" w:type="dxa"/>
          </w:tcPr>
          <w:p w14:paraId="5C94CB55" w14:textId="77777777" w:rsidR="000761D0" w:rsidRPr="00F5583B" w:rsidRDefault="00597D95" w:rsidP="004714AB">
            <w:pPr>
              <w:rPr>
                <w:rFonts w:ascii="Open Sans" w:hAnsi="Open Sans" w:cs="Open Sans"/>
              </w:rPr>
            </w:pPr>
            <w:r w:rsidRPr="00F5583B">
              <w:rPr>
                <w:rFonts w:ascii="Open Sans" w:hAnsi="Open Sans" w:cs="Open Sans"/>
              </w:rPr>
              <w:t>- Vulnerable visitors (including immunocompromised)</w:t>
            </w:r>
            <w:r w:rsidRPr="00F5583B">
              <w:rPr>
                <w:rFonts w:ascii="Open Sans" w:hAnsi="Open Sans" w:cs="Open Sans"/>
              </w:rPr>
              <w:br/>
              <w:t>- Varied ages</w:t>
            </w:r>
            <w:r w:rsidRPr="00F5583B">
              <w:rPr>
                <w:rFonts w:ascii="Open Sans" w:hAnsi="Open Sans" w:cs="Open Sans"/>
              </w:rPr>
              <w:br/>
              <w:t>- Disability and additional needs: physical, cognitive (incl. SEND), communication, sensory</w:t>
            </w:r>
            <w:r w:rsidRPr="00F5583B">
              <w:rPr>
                <w:rFonts w:ascii="Open Sans" w:hAnsi="Open Sans" w:cs="Open Sans"/>
              </w:rPr>
              <w:br/>
              <w:t>- Insufficient supervision</w:t>
            </w:r>
            <w:r w:rsidRPr="00F5583B">
              <w:rPr>
                <w:rFonts w:ascii="Open Sans" w:hAnsi="Open Sans" w:cs="Open Sans"/>
              </w:rPr>
              <w:br/>
              <w:t>- Visitors straying into restricted areas</w:t>
            </w:r>
          </w:p>
        </w:tc>
        <w:tc>
          <w:tcPr>
            <w:tcW w:w="6773" w:type="dxa"/>
          </w:tcPr>
          <w:p w14:paraId="53495F9C" w14:textId="3BBAF24E" w:rsidR="000761D0" w:rsidRPr="00F5583B" w:rsidRDefault="00597D95" w:rsidP="004714AB">
            <w:pPr>
              <w:rPr>
                <w:rFonts w:ascii="Open Sans" w:hAnsi="Open Sans" w:cs="Open Sans"/>
              </w:rPr>
            </w:pPr>
            <w:r w:rsidRPr="00F5583B">
              <w:rPr>
                <w:rFonts w:ascii="Open Sans" w:hAnsi="Open Sans" w:cs="Open Sans"/>
              </w:rPr>
              <w:t>- Confirm no immunocompromised patients will enter the lab (or postpone/adjust as per local policy)</w:t>
            </w:r>
            <w:r w:rsidRPr="00F5583B">
              <w:rPr>
                <w:rFonts w:ascii="Open Sans" w:hAnsi="Open Sans" w:cs="Open Sans"/>
              </w:rPr>
              <w:br/>
              <w:t>- Keep groups small (ideally one tour at a time; max 2 young patients and their families</w:t>
            </w:r>
            <w:r w:rsidR="005365E4" w:rsidRPr="00F5583B">
              <w:rPr>
                <w:rFonts w:ascii="Open Sans" w:hAnsi="Open Sans" w:cs="Open Sans"/>
              </w:rPr>
              <w:t>,</w:t>
            </w:r>
            <w:r w:rsidRPr="00F5583B">
              <w:rPr>
                <w:rFonts w:ascii="Open Sans" w:hAnsi="Open Sans" w:cs="Open Sans"/>
              </w:rPr>
              <w:t xml:space="preserve"> max of xx people on the tour)</w:t>
            </w:r>
            <w:r w:rsidRPr="00F5583B">
              <w:rPr>
                <w:rFonts w:ascii="Open Sans" w:hAnsi="Open Sans" w:cs="Open Sans"/>
              </w:rPr>
              <w:br/>
              <w:t>- Send a short pre-tour questionnaire to the guardian/young patient to identify support needs</w:t>
            </w:r>
            <w:r w:rsidRPr="00F5583B">
              <w:rPr>
                <w:rFonts w:ascii="Open Sans" w:hAnsi="Open Sans" w:cs="Open Sans"/>
              </w:rPr>
              <w:br/>
              <w:t>- Continuous supervision by trained lab staff; “stay with your guide” rule</w:t>
            </w:r>
            <w:r w:rsidRPr="00F5583B">
              <w:rPr>
                <w:rFonts w:ascii="Open Sans" w:hAnsi="Open Sans" w:cs="Open Sans"/>
              </w:rPr>
              <w:br/>
              <w:t>- Defined route; keep non-tour doors/areas closed</w:t>
            </w:r>
          </w:p>
        </w:tc>
      </w:tr>
      <w:tr w:rsidR="000761D0" w:rsidRPr="00F5583B" w14:paraId="22FDF000" w14:textId="77777777" w:rsidTr="00D00173">
        <w:tc>
          <w:tcPr>
            <w:tcW w:w="2405" w:type="dxa"/>
          </w:tcPr>
          <w:p w14:paraId="47484BE9" w14:textId="77777777" w:rsidR="000761D0" w:rsidRPr="00F5583B" w:rsidRDefault="00597D95" w:rsidP="004714AB">
            <w:pPr>
              <w:rPr>
                <w:rFonts w:ascii="Open Sans" w:hAnsi="Open Sans" w:cs="Open Sans"/>
              </w:rPr>
            </w:pPr>
            <w:r w:rsidRPr="00F5583B">
              <w:rPr>
                <w:rFonts w:ascii="Open Sans" w:hAnsi="Open Sans" w:cs="Open Sans"/>
              </w:rPr>
              <w:t>2. Infection prevention and control</w:t>
            </w:r>
          </w:p>
        </w:tc>
        <w:tc>
          <w:tcPr>
            <w:tcW w:w="4397" w:type="dxa"/>
          </w:tcPr>
          <w:p w14:paraId="3B9502F6" w14:textId="77777777" w:rsidR="000761D0" w:rsidRPr="00F5583B" w:rsidRDefault="00597D95" w:rsidP="004714AB">
            <w:pPr>
              <w:rPr>
                <w:rFonts w:ascii="Open Sans" w:hAnsi="Open Sans" w:cs="Open Sans"/>
              </w:rPr>
            </w:pPr>
            <w:r w:rsidRPr="00F5583B">
              <w:rPr>
                <w:rFonts w:ascii="Open Sans" w:hAnsi="Open Sans" w:cs="Open Sans"/>
              </w:rPr>
              <w:t>- Contact with contaminated surfaces/equipment</w:t>
            </w:r>
            <w:r w:rsidRPr="00F5583B">
              <w:rPr>
                <w:rFonts w:ascii="Open Sans" w:hAnsi="Open Sans" w:cs="Open Sans"/>
              </w:rPr>
              <w:br/>
              <w:t>- Poor hand hygiene / touching face</w:t>
            </w:r>
            <w:r w:rsidRPr="00F5583B">
              <w:rPr>
                <w:rFonts w:ascii="Open Sans" w:hAnsi="Open Sans" w:cs="Open Sans"/>
              </w:rPr>
              <w:br/>
              <w:t>- Shared props (microscope/pipettes/pods)</w:t>
            </w:r>
          </w:p>
        </w:tc>
        <w:tc>
          <w:tcPr>
            <w:tcW w:w="6773" w:type="dxa"/>
          </w:tcPr>
          <w:p w14:paraId="5E9F5E9F" w14:textId="6EDE30F8" w:rsidR="000761D0" w:rsidRPr="00F5583B" w:rsidRDefault="00597D95" w:rsidP="004714AB">
            <w:pPr>
              <w:rPr>
                <w:rFonts w:ascii="Open Sans" w:hAnsi="Open Sans" w:cs="Open Sans"/>
              </w:rPr>
            </w:pPr>
            <w:r w:rsidRPr="00F5583B">
              <w:rPr>
                <w:rFonts w:ascii="Open Sans" w:hAnsi="Open Sans" w:cs="Open Sans"/>
              </w:rPr>
              <w:t>- PPE as per local policy</w:t>
            </w:r>
            <w:r w:rsidRPr="00F5583B">
              <w:rPr>
                <w:rFonts w:ascii="Open Sans" w:hAnsi="Open Sans" w:cs="Open Sans"/>
              </w:rPr>
              <w:br/>
              <w:t>- Short safety brief on entry: what to touch / what not to touch</w:t>
            </w:r>
            <w:r w:rsidRPr="00F5583B">
              <w:rPr>
                <w:rFonts w:ascii="Open Sans" w:hAnsi="Open Sans" w:cs="Open Sans"/>
              </w:rPr>
              <w:br/>
              <w:t>- Hand hygiene encouraged; point out facilities on arrival</w:t>
            </w:r>
            <w:r w:rsidRPr="00F5583B">
              <w:rPr>
                <w:rFonts w:ascii="Open Sans" w:hAnsi="Open Sans" w:cs="Open Sans"/>
              </w:rPr>
              <w:br/>
              <w:t>- Decontaminate kit before use and wipe shared touchpoints as needed</w:t>
            </w:r>
            <w:r w:rsidRPr="00F5583B">
              <w:rPr>
                <w:rFonts w:ascii="Open Sans" w:hAnsi="Open Sans" w:cs="Open Sans"/>
              </w:rPr>
              <w:br/>
              <w:t xml:space="preserve">- </w:t>
            </w:r>
            <w:r w:rsidR="005365E4" w:rsidRPr="00F5583B">
              <w:rPr>
                <w:rFonts w:ascii="Open Sans" w:hAnsi="Open Sans" w:cs="Open Sans"/>
              </w:rPr>
              <w:t>No patient samples with identifying information will be handled or shown, apart from those belonging to the patient attending the tour.</w:t>
            </w:r>
          </w:p>
        </w:tc>
      </w:tr>
      <w:tr w:rsidR="000761D0" w:rsidRPr="00F5583B" w14:paraId="520FF547" w14:textId="77777777" w:rsidTr="00D00173">
        <w:tc>
          <w:tcPr>
            <w:tcW w:w="2405" w:type="dxa"/>
          </w:tcPr>
          <w:p w14:paraId="02ECFB9B" w14:textId="77777777" w:rsidR="000761D0" w:rsidRPr="00F5583B" w:rsidRDefault="00597D95" w:rsidP="004714AB">
            <w:pPr>
              <w:rPr>
                <w:rFonts w:ascii="Open Sans" w:hAnsi="Open Sans" w:cs="Open Sans"/>
              </w:rPr>
            </w:pPr>
            <w:r w:rsidRPr="00F5583B">
              <w:rPr>
                <w:rFonts w:ascii="Open Sans" w:hAnsi="Open Sans" w:cs="Open Sans"/>
              </w:rPr>
              <w:t>3. Slips, trips and falls</w:t>
            </w:r>
          </w:p>
        </w:tc>
        <w:tc>
          <w:tcPr>
            <w:tcW w:w="4397" w:type="dxa"/>
          </w:tcPr>
          <w:p w14:paraId="587D2759" w14:textId="77777777" w:rsidR="000761D0" w:rsidRPr="00F5583B" w:rsidRDefault="00597D95" w:rsidP="004714AB">
            <w:pPr>
              <w:rPr>
                <w:rFonts w:ascii="Open Sans" w:hAnsi="Open Sans" w:cs="Open Sans"/>
              </w:rPr>
            </w:pPr>
            <w:r w:rsidRPr="00F5583B">
              <w:rPr>
                <w:rFonts w:ascii="Open Sans" w:hAnsi="Open Sans" w:cs="Open Sans"/>
              </w:rPr>
              <w:t>- Cluttered walkways, bags, cables, wet floors</w:t>
            </w:r>
            <w:r w:rsidRPr="00F5583B">
              <w:rPr>
                <w:rFonts w:ascii="Open Sans" w:hAnsi="Open Sans" w:cs="Open Sans"/>
              </w:rPr>
              <w:br/>
              <w:t>- Distraction during demonstrations</w:t>
            </w:r>
            <w:r w:rsidRPr="00F5583B">
              <w:rPr>
                <w:rFonts w:ascii="Open Sans" w:hAnsi="Open Sans" w:cs="Open Sans"/>
              </w:rPr>
              <w:br/>
              <w:t>- Increased risk for those with mobility issues</w:t>
            </w:r>
          </w:p>
        </w:tc>
        <w:tc>
          <w:tcPr>
            <w:tcW w:w="6773" w:type="dxa"/>
          </w:tcPr>
          <w:p w14:paraId="545B6A75" w14:textId="77777777" w:rsidR="000761D0" w:rsidRPr="00F5583B" w:rsidRDefault="00597D95" w:rsidP="004714AB">
            <w:pPr>
              <w:rPr>
                <w:rFonts w:ascii="Open Sans" w:hAnsi="Open Sans" w:cs="Open Sans"/>
              </w:rPr>
            </w:pPr>
            <w:r w:rsidRPr="00F5583B">
              <w:rPr>
                <w:rFonts w:ascii="Open Sans" w:hAnsi="Open Sans" w:cs="Open Sans"/>
              </w:rPr>
              <w:t>- Route check immediately before the tour; remove trip hazards</w:t>
            </w:r>
            <w:r w:rsidRPr="00F5583B">
              <w:rPr>
                <w:rFonts w:ascii="Open Sans" w:hAnsi="Open Sans" w:cs="Open Sans"/>
              </w:rPr>
              <w:br/>
              <w:t>- Keep walkways clear; bags/coats stored in a designated spot</w:t>
            </w:r>
            <w:r w:rsidRPr="00F5583B">
              <w:rPr>
                <w:rFonts w:ascii="Open Sans" w:hAnsi="Open Sans" w:cs="Open Sans"/>
              </w:rPr>
              <w:br/>
              <w:t xml:space="preserve">- Replace full bins (including sharps bins) before the visit where </w:t>
            </w:r>
            <w:r w:rsidRPr="00F5583B">
              <w:rPr>
                <w:rFonts w:ascii="Open Sans" w:hAnsi="Open Sans" w:cs="Open Sans"/>
              </w:rPr>
              <w:lastRenderedPageBreak/>
              <w:t>possible</w:t>
            </w:r>
            <w:r w:rsidRPr="00F5583B">
              <w:rPr>
                <w:rFonts w:ascii="Open Sans" w:hAnsi="Open Sans" w:cs="Open Sans"/>
              </w:rPr>
              <w:br/>
              <w:t>- Keep pace slow; stop only in clear, safe areas</w:t>
            </w:r>
          </w:p>
        </w:tc>
      </w:tr>
      <w:tr w:rsidR="000761D0" w:rsidRPr="00F5583B" w14:paraId="552B4415" w14:textId="77777777" w:rsidTr="00D00173">
        <w:tc>
          <w:tcPr>
            <w:tcW w:w="2405" w:type="dxa"/>
          </w:tcPr>
          <w:p w14:paraId="4941786A" w14:textId="77777777" w:rsidR="000761D0" w:rsidRPr="00F5583B" w:rsidRDefault="00597D95" w:rsidP="004714AB">
            <w:pPr>
              <w:rPr>
                <w:rFonts w:ascii="Open Sans" w:hAnsi="Open Sans" w:cs="Open Sans"/>
              </w:rPr>
            </w:pPr>
            <w:r w:rsidRPr="00F5583B">
              <w:rPr>
                <w:rFonts w:ascii="Open Sans" w:hAnsi="Open Sans" w:cs="Open Sans"/>
              </w:rPr>
              <w:lastRenderedPageBreak/>
              <w:t>4. Mobility and evacuation (fire)</w:t>
            </w:r>
          </w:p>
        </w:tc>
        <w:tc>
          <w:tcPr>
            <w:tcW w:w="4397" w:type="dxa"/>
          </w:tcPr>
          <w:p w14:paraId="6FB54941" w14:textId="77777777" w:rsidR="000761D0" w:rsidRPr="00F5583B" w:rsidRDefault="00597D95" w:rsidP="004714AB">
            <w:pPr>
              <w:rPr>
                <w:rFonts w:ascii="Open Sans" w:hAnsi="Open Sans" w:cs="Open Sans"/>
              </w:rPr>
            </w:pPr>
            <w:r w:rsidRPr="00F5583B">
              <w:rPr>
                <w:rFonts w:ascii="Open Sans" w:hAnsi="Open Sans" w:cs="Open Sans"/>
              </w:rPr>
              <w:t>- Difficulty moving around the lab or evacuating quickly</w:t>
            </w:r>
            <w:r w:rsidRPr="00F5583B">
              <w:rPr>
                <w:rFonts w:ascii="Open Sans" w:hAnsi="Open Sans" w:cs="Open Sans"/>
              </w:rPr>
              <w:br/>
              <w:t>- Visitors not accounted for during an evacuation</w:t>
            </w:r>
          </w:p>
        </w:tc>
        <w:tc>
          <w:tcPr>
            <w:tcW w:w="6773" w:type="dxa"/>
          </w:tcPr>
          <w:p w14:paraId="46EBC2E4" w14:textId="77777777" w:rsidR="00F5583B" w:rsidRDefault="00597D95" w:rsidP="004714AB">
            <w:pPr>
              <w:rPr>
                <w:rFonts w:ascii="Open Sans" w:hAnsi="Open Sans" w:cs="Open Sans"/>
              </w:rPr>
            </w:pPr>
            <w:r w:rsidRPr="00F5583B">
              <w:rPr>
                <w:rFonts w:ascii="Open Sans" w:hAnsi="Open Sans" w:cs="Open Sans"/>
              </w:rPr>
              <w:t>- Confirm mobility needs in advance; plan an accessible route (including lift access where relevant)</w:t>
            </w:r>
          </w:p>
          <w:p w14:paraId="18C83F26" w14:textId="325CF766" w:rsidR="000761D0" w:rsidRPr="00F5583B" w:rsidRDefault="00F5583B" w:rsidP="004714AB">
            <w:pPr>
              <w:rPr>
                <w:rFonts w:ascii="Open Sans" w:hAnsi="Open Sans" w:cs="Open Sans"/>
              </w:rPr>
            </w:pPr>
            <w:r>
              <w:rPr>
                <w:rFonts w:ascii="Open Sans" w:hAnsi="Open Sans" w:cs="Open Sans"/>
              </w:rPr>
              <w:t>- Signing tour attendees into the Lab</w:t>
            </w:r>
            <w:r w:rsidR="00597D95" w:rsidRPr="00F5583B">
              <w:rPr>
                <w:rFonts w:ascii="Open Sans" w:hAnsi="Open Sans" w:cs="Open Sans"/>
              </w:rPr>
              <w:br/>
              <w:t>- Fire brief at the start: exit routes and assembly point</w:t>
            </w:r>
            <w:r w:rsidR="00597D95" w:rsidRPr="00F5583B">
              <w:rPr>
                <w:rFonts w:ascii="Open Sans" w:hAnsi="Open Sans" w:cs="Open Sans"/>
              </w:rPr>
              <w:br/>
              <w:t>- Point out toilets, handwashing, eyewash and PPE points</w:t>
            </w:r>
            <w:r w:rsidR="00597D95" w:rsidRPr="00F5583B">
              <w:rPr>
                <w:rFonts w:ascii="Open Sans" w:hAnsi="Open Sans" w:cs="Open Sans"/>
              </w:rPr>
              <w:br/>
              <w:t>- Record visitors on the Daily Huddle sheet (or local fire register)</w:t>
            </w:r>
          </w:p>
        </w:tc>
      </w:tr>
      <w:tr w:rsidR="000761D0" w:rsidRPr="00F5583B" w14:paraId="0C930CB0" w14:textId="77777777" w:rsidTr="00D00173">
        <w:tc>
          <w:tcPr>
            <w:tcW w:w="2405" w:type="dxa"/>
          </w:tcPr>
          <w:p w14:paraId="77DFCB11" w14:textId="77777777" w:rsidR="000761D0" w:rsidRPr="00F5583B" w:rsidRDefault="00597D95" w:rsidP="004714AB">
            <w:pPr>
              <w:rPr>
                <w:rFonts w:ascii="Open Sans" w:hAnsi="Open Sans" w:cs="Open Sans"/>
              </w:rPr>
            </w:pPr>
            <w:r w:rsidRPr="00F5583B">
              <w:rPr>
                <w:rFonts w:ascii="Open Sans" w:hAnsi="Open Sans" w:cs="Open Sans"/>
              </w:rPr>
              <w:t>5. Confidentiality / information governance</w:t>
            </w:r>
          </w:p>
        </w:tc>
        <w:tc>
          <w:tcPr>
            <w:tcW w:w="4397" w:type="dxa"/>
          </w:tcPr>
          <w:p w14:paraId="5F7E4B87" w14:textId="77777777" w:rsidR="000761D0" w:rsidRPr="00F5583B" w:rsidRDefault="00597D95" w:rsidP="004714AB">
            <w:pPr>
              <w:rPr>
                <w:rFonts w:ascii="Open Sans" w:hAnsi="Open Sans" w:cs="Open Sans"/>
              </w:rPr>
            </w:pPr>
            <w:r w:rsidRPr="00F5583B">
              <w:rPr>
                <w:rFonts w:ascii="Open Sans" w:hAnsi="Open Sans" w:cs="Open Sans"/>
              </w:rPr>
              <w:t>- Patient identifiers visible on screens/paperwork/labels</w:t>
            </w:r>
            <w:r w:rsidRPr="00F5583B">
              <w:rPr>
                <w:rFonts w:ascii="Open Sans" w:hAnsi="Open Sans" w:cs="Open Sans"/>
              </w:rPr>
              <w:br/>
              <w:t>- Overhearing sensitive information</w:t>
            </w:r>
            <w:r w:rsidRPr="00F5583B">
              <w:rPr>
                <w:rFonts w:ascii="Open Sans" w:hAnsi="Open Sans" w:cs="Open Sans"/>
              </w:rPr>
              <w:br/>
              <w:t>- Photos/recording</w:t>
            </w:r>
          </w:p>
        </w:tc>
        <w:tc>
          <w:tcPr>
            <w:tcW w:w="6773" w:type="dxa"/>
          </w:tcPr>
          <w:p w14:paraId="0B2459BB" w14:textId="1E26A8F7" w:rsidR="000761D0" w:rsidRPr="00F5583B" w:rsidRDefault="00597D95" w:rsidP="004714AB">
            <w:pPr>
              <w:rPr>
                <w:rFonts w:ascii="Open Sans" w:hAnsi="Open Sans" w:cs="Open Sans"/>
              </w:rPr>
            </w:pPr>
            <w:r w:rsidRPr="00F5583B">
              <w:rPr>
                <w:rFonts w:ascii="Open Sans" w:hAnsi="Open Sans" w:cs="Open Sans"/>
              </w:rPr>
              <w:t>- Confidentiality reminder at the start</w:t>
            </w:r>
            <w:r w:rsidRPr="00F5583B">
              <w:rPr>
                <w:rFonts w:ascii="Open Sans" w:hAnsi="Open Sans" w:cs="Open Sans"/>
              </w:rPr>
              <w:br/>
              <w:t>- Plan route to avoid identifiable information where possible</w:t>
            </w:r>
            <w:r w:rsidRPr="00F5583B">
              <w:rPr>
                <w:rFonts w:ascii="Open Sans" w:hAnsi="Open Sans" w:cs="Open Sans"/>
              </w:rPr>
              <w:br/>
              <w:t>- Use training/EQA slides only for microscope viewing (no patient identifiers)</w:t>
            </w:r>
            <w:r w:rsidRPr="00F5583B">
              <w:rPr>
                <w:rFonts w:ascii="Open Sans" w:hAnsi="Open Sans" w:cs="Open Sans"/>
              </w:rPr>
              <w:br/>
              <w:t xml:space="preserve">- </w:t>
            </w:r>
            <w:r w:rsidR="005365E4" w:rsidRPr="00F5583B">
              <w:rPr>
                <w:rFonts w:ascii="Open Sans" w:hAnsi="Open Sans" w:cs="Open Sans"/>
              </w:rPr>
              <w:t>No patient samples with identifying information will be handled or shown, apart from those belonging to the patient attending the tour.</w:t>
            </w:r>
            <w:r w:rsidRPr="00F5583B">
              <w:rPr>
                <w:rFonts w:ascii="Open Sans" w:hAnsi="Open Sans" w:cs="Open Sans"/>
              </w:rPr>
              <w:br/>
              <w:t xml:space="preserve">- </w:t>
            </w:r>
            <w:r w:rsidR="005365E4" w:rsidRPr="00F5583B">
              <w:rPr>
                <w:rFonts w:ascii="Open Sans" w:hAnsi="Open Sans" w:cs="Open Sans"/>
              </w:rPr>
              <w:t>P</w:t>
            </w:r>
            <w:r w:rsidRPr="00F5583B">
              <w:rPr>
                <w:rFonts w:ascii="Open Sans" w:hAnsi="Open Sans" w:cs="Open Sans"/>
              </w:rPr>
              <w:t>hotos</w:t>
            </w:r>
            <w:r w:rsidR="005365E4" w:rsidRPr="00F5583B">
              <w:rPr>
                <w:rFonts w:ascii="Open Sans" w:hAnsi="Open Sans" w:cs="Open Sans"/>
              </w:rPr>
              <w:t xml:space="preserve"> and</w:t>
            </w:r>
            <w:r w:rsidRPr="00F5583B">
              <w:rPr>
                <w:rFonts w:ascii="Open Sans" w:hAnsi="Open Sans" w:cs="Open Sans"/>
              </w:rPr>
              <w:t xml:space="preserve"> filming </w:t>
            </w:r>
            <w:r w:rsidR="005365E4" w:rsidRPr="00F5583B">
              <w:rPr>
                <w:rFonts w:ascii="Open Sans" w:hAnsi="Open Sans" w:cs="Open Sans"/>
              </w:rPr>
              <w:t>permissions clearly explained.</w:t>
            </w:r>
          </w:p>
        </w:tc>
      </w:tr>
      <w:tr w:rsidR="000761D0" w:rsidRPr="00F5583B" w14:paraId="505C0652" w14:textId="77777777" w:rsidTr="00D00173">
        <w:tc>
          <w:tcPr>
            <w:tcW w:w="2405" w:type="dxa"/>
          </w:tcPr>
          <w:p w14:paraId="005A86CC" w14:textId="1A71F646" w:rsidR="000761D0" w:rsidRPr="00F5583B" w:rsidRDefault="00597D95" w:rsidP="004714AB">
            <w:pPr>
              <w:rPr>
                <w:rFonts w:ascii="Open Sans" w:hAnsi="Open Sans" w:cs="Open Sans"/>
              </w:rPr>
            </w:pPr>
            <w:r w:rsidRPr="00F5583B">
              <w:rPr>
                <w:rFonts w:ascii="Open Sans" w:hAnsi="Open Sans" w:cs="Open Sans"/>
              </w:rPr>
              <w:t xml:space="preserve">6. Spillages </w:t>
            </w:r>
          </w:p>
        </w:tc>
        <w:tc>
          <w:tcPr>
            <w:tcW w:w="4397" w:type="dxa"/>
          </w:tcPr>
          <w:p w14:paraId="2BF1DED5" w14:textId="77777777" w:rsidR="000761D0" w:rsidRPr="00F5583B" w:rsidRDefault="00597D95" w:rsidP="004714AB">
            <w:pPr>
              <w:rPr>
                <w:rFonts w:ascii="Open Sans" w:hAnsi="Open Sans" w:cs="Open Sans"/>
              </w:rPr>
            </w:pPr>
            <w:r w:rsidRPr="00F5583B">
              <w:rPr>
                <w:rFonts w:ascii="Open Sans" w:hAnsi="Open Sans" w:cs="Open Sans"/>
              </w:rPr>
              <w:t xml:space="preserve">- </w:t>
            </w:r>
            <w:proofErr w:type="spellStart"/>
            <w:r w:rsidRPr="00F5583B">
              <w:rPr>
                <w:rFonts w:ascii="Open Sans" w:hAnsi="Open Sans" w:cs="Open Sans"/>
              </w:rPr>
              <w:t>Coloured</w:t>
            </w:r>
            <w:proofErr w:type="spellEnd"/>
            <w:r w:rsidRPr="00F5583B">
              <w:rPr>
                <w:rFonts w:ascii="Open Sans" w:hAnsi="Open Sans" w:cs="Open Sans"/>
              </w:rPr>
              <w:t xml:space="preserve"> water/saline spills (slip hazard)</w:t>
            </w:r>
            <w:r w:rsidRPr="00F5583B">
              <w:rPr>
                <w:rFonts w:ascii="Open Sans" w:hAnsi="Open Sans" w:cs="Open Sans"/>
              </w:rPr>
              <w:br/>
              <w:t>- Clean-up disrupts lab work</w:t>
            </w:r>
          </w:p>
        </w:tc>
        <w:tc>
          <w:tcPr>
            <w:tcW w:w="6773" w:type="dxa"/>
          </w:tcPr>
          <w:p w14:paraId="734AD898" w14:textId="77777777" w:rsidR="005365E4" w:rsidRPr="00F5583B" w:rsidRDefault="00597D95" w:rsidP="004714AB">
            <w:pPr>
              <w:rPr>
                <w:rFonts w:ascii="Open Sans" w:hAnsi="Open Sans" w:cs="Open Sans"/>
              </w:rPr>
            </w:pPr>
            <w:r w:rsidRPr="00F5583B">
              <w:rPr>
                <w:rFonts w:ascii="Open Sans" w:hAnsi="Open Sans" w:cs="Open Sans"/>
              </w:rPr>
              <w:t>- Use small volumes; contain liquids (tray/mat if available)</w:t>
            </w:r>
            <w:r w:rsidRPr="00F5583B">
              <w:rPr>
                <w:rFonts w:ascii="Open Sans" w:hAnsi="Open Sans" w:cs="Open Sans"/>
              </w:rPr>
              <w:br/>
              <w:t xml:space="preserve">- Demonstrate first; visitors </w:t>
            </w:r>
            <w:r w:rsidR="005365E4" w:rsidRPr="00F5583B">
              <w:rPr>
                <w:rFonts w:ascii="Open Sans" w:hAnsi="Open Sans" w:cs="Open Sans"/>
              </w:rPr>
              <w:t xml:space="preserve">carry out activities under </w:t>
            </w:r>
            <w:proofErr w:type="spellStart"/>
            <w:r w:rsidR="005365E4" w:rsidRPr="00F5583B">
              <w:rPr>
                <w:rFonts w:ascii="Open Sans" w:hAnsi="Open Sans" w:cs="Open Sans"/>
              </w:rPr>
              <w:t>supervison</w:t>
            </w:r>
            <w:proofErr w:type="spellEnd"/>
          </w:p>
          <w:p w14:paraId="78FE56FC" w14:textId="060B1C57" w:rsidR="000761D0" w:rsidRPr="00F5583B" w:rsidRDefault="00597D95" w:rsidP="004714AB">
            <w:pPr>
              <w:rPr>
                <w:rFonts w:ascii="Open Sans" w:hAnsi="Open Sans" w:cs="Open Sans"/>
              </w:rPr>
            </w:pPr>
            <w:r w:rsidRPr="00F5583B">
              <w:rPr>
                <w:rFonts w:ascii="Open Sans" w:hAnsi="Open Sans" w:cs="Open Sans"/>
              </w:rPr>
              <w:t>- Spill kit accessible; staff know local clean-up process</w:t>
            </w:r>
            <w:r w:rsidRPr="00F5583B">
              <w:rPr>
                <w:rFonts w:ascii="Open Sans" w:hAnsi="Open Sans" w:cs="Open Sans"/>
              </w:rPr>
              <w:br/>
              <w:t>- If a spill occurs: stop activity, keep group back, clean per procedure</w:t>
            </w:r>
          </w:p>
        </w:tc>
      </w:tr>
      <w:tr w:rsidR="000761D0" w:rsidRPr="00F5583B" w14:paraId="6C7F0DB2" w14:textId="77777777" w:rsidTr="00D00173">
        <w:tc>
          <w:tcPr>
            <w:tcW w:w="2405" w:type="dxa"/>
          </w:tcPr>
          <w:p w14:paraId="756B4C88" w14:textId="77777777" w:rsidR="000761D0" w:rsidRPr="00F5583B" w:rsidRDefault="00597D95" w:rsidP="004714AB">
            <w:pPr>
              <w:rPr>
                <w:rFonts w:ascii="Open Sans" w:hAnsi="Open Sans" w:cs="Open Sans"/>
              </w:rPr>
            </w:pPr>
            <w:r w:rsidRPr="00F5583B">
              <w:rPr>
                <w:rFonts w:ascii="Open Sans" w:hAnsi="Open Sans" w:cs="Open Sans"/>
              </w:rPr>
              <w:t>7. Misuse/breakage of demo kit</w:t>
            </w:r>
          </w:p>
        </w:tc>
        <w:tc>
          <w:tcPr>
            <w:tcW w:w="4397" w:type="dxa"/>
          </w:tcPr>
          <w:p w14:paraId="3063E7F5" w14:textId="77777777" w:rsidR="000761D0" w:rsidRPr="00F5583B" w:rsidRDefault="00597D95" w:rsidP="004714AB">
            <w:pPr>
              <w:rPr>
                <w:rFonts w:ascii="Open Sans" w:hAnsi="Open Sans" w:cs="Open Sans"/>
              </w:rPr>
            </w:pPr>
            <w:r w:rsidRPr="00F5583B">
              <w:rPr>
                <w:rFonts w:ascii="Open Sans" w:hAnsi="Open Sans" w:cs="Open Sans"/>
              </w:rPr>
              <w:t>- Dropped slides; damaged equipment</w:t>
            </w:r>
            <w:r w:rsidRPr="00F5583B">
              <w:rPr>
                <w:rFonts w:ascii="Open Sans" w:hAnsi="Open Sans" w:cs="Open Sans"/>
              </w:rPr>
              <w:br/>
              <w:t>- Pipette set incorrectly causing leaks/breakage</w:t>
            </w:r>
            <w:r w:rsidRPr="00F5583B">
              <w:rPr>
                <w:rFonts w:ascii="Open Sans" w:hAnsi="Open Sans" w:cs="Open Sans"/>
              </w:rPr>
              <w:br/>
              <w:t>- Visitors touching items they shouldn’t</w:t>
            </w:r>
          </w:p>
        </w:tc>
        <w:tc>
          <w:tcPr>
            <w:tcW w:w="6773" w:type="dxa"/>
          </w:tcPr>
          <w:p w14:paraId="03C660DF" w14:textId="77777777" w:rsidR="000761D0" w:rsidRPr="00F5583B" w:rsidRDefault="00597D95" w:rsidP="004714AB">
            <w:pPr>
              <w:rPr>
                <w:rFonts w:ascii="Open Sans" w:hAnsi="Open Sans" w:cs="Open Sans"/>
              </w:rPr>
            </w:pPr>
            <w:r w:rsidRPr="00F5583B">
              <w:rPr>
                <w:rFonts w:ascii="Open Sans" w:hAnsi="Open Sans" w:cs="Open Sans"/>
              </w:rPr>
              <w:t>- Use a prepared “teaching” bench away from clinical work</w:t>
            </w:r>
            <w:r w:rsidRPr="00F5583B">
              <w:rPr>
                <w:rFonts w:ascii="Open Sans" w:hAnsi="Open Sans" w:cs="Open Sans"/>
              </w:rPr>
              <w:br/>
              <w:t>- Pipette volume changes done by trained staff only</w:t>
            </w:r>
            <w:r w:rsidRPr="00F5583B">
              <w:rPr>
                <w:rFonts w:ascii="Open Sans" w:hAnsi="Open Sans" w:cs="Open Sans"/>
              </w:rPr>
              <w:br/>
              <w:t>- “Hands off unless invited” rule</w:t>
            </w:r>
            <w:r w:rsidRPr="00F5583B">
              <w:rPr>
                <w:rFonts w:ascii="Open Sans" w:hAnsi="Open Sans" w:cs="Open Sans"/>
              </w:rPr>
              <w:br/>
              <w:t>- Use robust, non-critical training kit where possible</w:t>
            </w:r>
          </w:p>
        </w:tc>
      </w:tr>
      <w:tr w:rsidR="000761D0" w:rsidRPr="00F5583B" w14:paraId="42578F8C" w14:textId="77777777" w:rsidTr="00D00173">
        <w:tc>
          <w:tcPr>
            <w:tcW w:w="2405" w:type="dxa"/>
          </w:tcPr>
          <w:p w14:paraId="613D58D4" w14:textId="77777777" w:rsidR="000761D0" w:rsidRPr="00F5583B" w:rsidRDefault="00597D95" w:rsidP="004714AB">
            <w:pPr>
              <w:rPr>
                <w:rFonts w:ascii="Open Sans" w:hAnsi="Open Sans" w:cs="Open Sans"/>
              </w:rPr>
            </w:pPr>
            <w:r w:rsidRPr="00F5583B">
              <w:rPr>
                <w:rFonts w:ascii="Open Sans" w:hAnsi="Open Sans" w:cs="Open Sans"/>
              </w:rPr>
              <w:lastRenderedPageBreak/>
              <w:t>8. Pneumatic tube demonstration</w:t>
            </w:r>
          </w:p>
        </w:tc>
        <w:tc>
          <w:tcPr>
            <w:tcW w:w="4397" w:type="dxa"/>
          </w:tcPr>
          <w:p w14:paraId="09859DE7" w14:textId="77777777" w:rsidR="000761D0" w:rsidRPr="00F5583B" w:rsidRDefault="00597D95" w:rsidP="004714AB">
            <w:pPr>
              <w:rPr>
                <w:rFonts w:ascii="Open Sans" w:hAnsi="Open Sans" w:cs="Open Sans"/>
              </w:rPr>
            </w:pPr>
            <w:r w:rsidRPr="00F5583B">
              <w:rPr>
                <w:rFonts w:ascii="Open Sans" w:hAnsi="Open Sans" w:cs="Open Sans"/>
              </w:rPr>
              <w:t>- Pinch points / trapped fingers</w:t>
            </w:r>
            <w:r w:rsidRPr="00F5583B">
              <w:rPr>
                <w:rFonts w:ascii="Open Sans" w:hAnsi="Open Sans" w:cs="Open Sans"/>
              </w:rPr>
              <w:br/>
              <w:t>- Confusion with live sample transport</w:t>
            </w:r>
            <w:r w:rsidRPr="00F5583B">
              <w:rPr>
                <w:rFonts w:ascii="Open Sans" w:hAnsi="Open Sans" w:cs="Open Sans"/>
              </w:rPr>
              <w:br/>
              <w:t>- Interference with operational use</w:t>
            </w:r>
          </w:p>
        </w:tc>
        <w:tc>
          <w:tcPr>
            <w:tcW w:w="6773" w:type="dxa"/>
          </w:tcPr>
          <w:p w14:paraId="66075512" w14:textId="54931F73" w:rsidR="000761D0" w:rsidRPr="00F5583B" w:rsidRDefault="00597D95" w:rsidP="004714AB">
            <w:pPr>
              <w:rPr>
                <w:rFonts w:ascii="Open Sans" w:hAnsi="Open Sans" w:cs="Open Sans"/>
              </w:rPr>
            </w:pPr>
            <w:r w:rsidRPr="00F5583B">
              <w:rPr>
                <w:rFonts w:ascii="Open Sans" w:hAnsi="Open Sans" w:cs="Open Sans"/>
              </w:rPr>
              <w:t>- Demo pods only (no real samples)</w:t>
            </w:r>
            <w:r w:rsidRPr="00F5583B">
              <w:rPr>
                <w:rFonts w:ascii="Open Sans" w:hAnsi="Open Sans" w:cs="Open Sans"/>
              </w:rPr>
              <w:br/>
              <w:t xml:space="preserve">- </w:t>
            </w:r>
            <w:r w:rsidR="005365E4" w:rsidRPr="00F5583B">
              <w:rPr>
                <w:rFonts w:ascii="Open Sans" w:hAnsi="Open Sans" w:cs="Open Sans"/>
              </w:rPr>
              <w:t>Young patients supervised at all times</w:t>
            </w:r>
            <w:r w:rsidRPr="00F5583B">
              <w:rPr>
                <w:rFonts w:ascii="Open Sans" w:hAnsi="Open Sans" w:cs="Open Sans"/>
              </w:rPr>
              <w:br/>
              <w:t>- Visitors stand back; explain before operating</w:t>
            </w:r>
            <w:r w:rsidRPr="00F5583B">
              <w:rPr>
                <w:rFonts w:ascii="Open Sans" w:hAnsi="Open Sans" w:cs="Open Sans"/>
              </w:rPr>
              <w:br/>
              <w:t xml:space="preserve">- Choose a time/location that </w:t>
            </w:r>
            <w:proofErr w:type="spellStart"/>
            <w:r w:rsidRPr="00F5583B">
              <w:rPr>
                <w:rFonts w:ascii="Open Sans" w:hAnsi="Open Sans" w:cs="Open Sans"/>
              </w:rPr>
              <w:t>minimises</w:t>
            </w:r>
            <w:proofErr w:type="spellEnd"/>
            <w:r w:rsidRPr="00F5583B">
              <w:rPr>
                <w:rFonts w:ascii="Open Sans" w:hAnsi="Open Sans" w:cs="Open Sans"/>
              </w:rPr>
              <w:t xml:space="preserve"> disruption</w:t>
            </w:r>
          </w:p>
        </w:tc>
      </w:tr>
      <w:tr w:rsidR="000761D0" w:rsidRPr="00F5583B" w14:paraId="39D64227" w14:textId="77777777" w:rsidTr="00D00173">
        <w:tc>
          <w:tcPr>
            <w:tcW w:w="2405" w:type="dxa"/>
          </w:tcPr>
          <w:p w14:paraId="342AB8F0" w14:textId="77777777" w:rsidR="000761D0" w:rsidRPr="00F5583B" w:rsidRDefault="00597D95" w:rsidP="004714AB">
            <w:pPr>
              <w:rPr>
                <w:rFonts w:ascii="Open Sans" w:hAnsi="Open Sans" w:cs="Open Sans"/>
              </w:rPr>
            </w:pPr>
            <w:r w:rsidRPr="00F5583B">
              <w:rPr>
                <w:rFonts w:ascii="Open Sans" w:hAnsi="Open Sans" w:cs="Open Sans"/>
              </w:rPr>
              <w:t>9. Protecting patient testing and turnaround times</w:t>
            </w:r>
          </w:p>
        </w:tc>
        <w:tc>
          <w:tcPr>
            <w:tcW w:w="4397" w:type="dxa"/>
          </w:tcPr>
          <w:p w14:paraId="6605A92D" w14:textId="6C82B36D" w:rsidR="000761D0" w:rsidRPr="00F5583B" w:rsidRDefault="00597D95" w:rsidP="004714AB">
            <w:pPr>
              <w:rPr>
                <w:rFonts w:ascii="Open Sans" w:hAnsi="Open Sans" w:cs="Open Sans"/>
              </w:rPr>
            </w:pPr>
            <w:r w:rsidRPr="00F5583B">
              <w:rPr>
                <w:rFonts w:ascii="Open Sans" w:hAnsi="Open Sans" w:cs="Open Sans"/>
              </w:rPr>
              <w:t>- Group blocks access to</w:t>
            </w:r>
            <w:r w:rsidR="005365E4" w:rsidRPr="00F5583B">
              <w:rPr>
                <w:rFonts w:ascii="Open Sans" w:hAnsi="Open Sans" w:cs="Open Sans"/>
              </w:rPr>
              <w:t xml:space="preserve"> </w:t>
            </w:r>
            <w:proofErr w:type="spellStart"/>
            <w:r w:rsidRPr="00F5583B">
              <w:rPr>
                <w:rFonts w:ascii="Open Sans" w:hAnsi="Open Sans" w:cs="Open Sans"/>
              </w:rPr>
              <w:t>analysers</w:t>
            </w:r>
            <w:proofErr w:type="spellEnd"/>
            <w:r w:rsidRPr="00F5583B">
              <w:rPr>
                <w:rFonts w:ascii="Open Sans" w:hAnsi="Open Sans" w:cs="Open Sans"/>
              </w:rPr>
              <w:t>/benches</w:t>
            </w:r>
            <w:r w:rsidRPr="00F5583B">
              <w:rPr>
                <w:rFonts w:ascii="Open Sans" w:hAnsi="Open Sans" w:cs="Open Sans"/>
              </w:rPr>
              <w:br/>
              <w:t>- Interruptions delay urgent work/results</w:t>
            </w:r>
          </w:p>
        </w:tc>
        <w:tc>
          <w:tcPr>
            <w:tcW w:w="6773" w:type="dxa"/>
          </w:tcPr>
          <w:p w14:paraId="023802F6" w14:textId="115F90C0" w:rsidR="000761D0" w:rsidRPr="00F5583B" w:rsidRDefault="00597D95" w:rsidP="004714AB">
            <w:pPr>
              <w:rPr>
                <w:rFonts w:ascii="Open Sans" w:hAnsi="Open Sans" w:cs="Open Sans"/>
              </w:rPr>
            </w:pPr>
            <w:r w:rsidRPr="00F5583B">
              <w:rPr>
                <w:rFonts w:ascii="Open Sans" w:hAnsi="Open Sans" w:cs="Open Sans"/>
              </w:rPr>
              <w:t xml:space="preserve">- Agree </w:t>
            </w:r>
            <w:r w:rsidR="005365E4" w:rsidRPr="00F5583B">
              <w:rPr>
                <w:rFonts w:ascii="Open Sans" w:hAnsi="Open Sans" w:cs="Open Sans"/>
              </w:rPr>
              <w:t>on suitable tour</w:t>
            </w:r>
            <w:r w:rsidRPr="00F5583B">
              <w:rPr>
                <w:rFonts w:ascii="Open Sans" w:hAnsi="Open Sans" w:cs="Open Sans"/>
              </w:rPr>
              <w:t>; notify the team in advance</w:t>
            </w:r>
            <w:r w:rsidRPr="00F5583B">
              <w:rPr>
                <w:rFonts w:ascii="Open Sans" w:hAnsi="Open Sans" w:cs="Open Sans"/>
              </w:rPr>
              <w:br/>
              <w:t>- Clinical work takes priority (pause/redirect if needed)</w:t>
            </w:r>
            <w:r w:rsidRPr="00F5583B">
              <w:rPr>
                <w:rFonts w:ascii="Open Sans" w:hAnsi="Open Sans" w:cs="Open Sans"/>
              </w:rPr>
              <w:br/>
              <w:t>- Route avoids high-traffic/critical zones</w:t>
            </w:r>
            <w:r w:rsidRPr="00F5583B">
              <w:rPr>
                <w:rFonts w:ascii="Open Sans" w:hAnsi="Open Sans" w:cs="Open Sans"/>
              </w:rPr>
              <w:br/>
              <w:t xml:space="preserve">- Assign a lead guide </w:t>
            </w:r>
            <w:r w:rsidR="005365E4" w:rsidRPr="00F5583B">
              <w:rPr>
                <w:rFonts w:ascii="Open Sans" w:hAnsi="Open Sans" w:cs="Open Sans"/>
              </w:rPr>
              <w:t xml:space="preserve">for each section of the tour </w:t>
            </w:r>
          </w:p>
        </w:tc>
      </w:tr>
      <w:tr w:rsidR="000761D0" w:rsidRPr="00F5583B" w14:paraId="54F3B6AC" w14:textId="77777777" w:rsidTr="00D00173">
        <w:tc>
          <w:tcPr>
            <w:tcW w:w="2405" w:type="dxa"/>
          </w:tcPr>
          <w:p w14:paraId="6BB4A124" w14:textId="1E50050D" w:rsidR="000761D0" w:rsidRPr="00F5583B" w:rsidRDefault="00597D95" w:rsidP="004714AB">
            <w:pPr>
              <w:rPr>
                <w:rFonts w:ascii="Open Sans" w:hAnsi="Open Sans" w:cs="Open Sans"/>
              </w:rPr>
            </w:pPr>
            <w:r w:rsidRPr="00F5583B">
              <w:rPr>
                <w:rFonts w:ascii="Open Sans" w:hAnsi="Open Sans" w:cs="Open Sans"/>
              </w:rPr>
              <w:t>10.Chemicals/reagents in stores/fridges</w:t>
            </w:r>
          </w:p>
        </w:tc>
        <w:tc>
          <w:tcPr>
            <w:tcW w:w="4397" w:type="dxa"/>
          </w:tcPr>
          <w:p w14:paraId="0B96E428" w14:textId="77777777" w:rsidR="000761D0" w:rsidRPr="00F5583B" w:rsidRDefault="00597D95" w:rsidP="004714AB">
            <w:pPr>
              <w:rPr>
                <w:rFonts w:ascii="Open Sans" w:hAnsi="Open Sans" w:cs="Open Sans"/>
              </w:rPr>
            </w:pPr>
            <w:r w:rsidRPr="00F5583B">
              <w:rPr>
                <w:rFonts w:ascii="Open Sans" w:hAnsi="Open Sans" w:cs="Open Sans"/>
              </w:rPr>
              <w:t>- Visitors opening fridges/stores or accessing reagents</w:t>
            </w:r>
            <w:r w:rsidRPr="00F5583B">
              <w:rPr>
                <w:rFonts w:ascii="Open Sans" w:hAnsi="Open Sans" w:cs="Open Sans"/>
              </w:rPr>
              <w:br/>
              <w:t>- Accidental exposure</w:t>
            </w:r>
          </w:p>
        </w:tc>
        <w:tc>
          <w:tcPr>
            <w:tcW w:w="6773" w:type="dxa"/>
          </w:tcPr>
          <w:p w14:paraId="36BB9299" w14:textId="2542A3D6" w:rsidR="000761D0" w:rsidRPr="00F5583B" w:rsidRDefault="00597D95" w:rsidP="004714AB">
            <w:pPr>
              <w:rPr>
                <w:rFonts w:ascii="Open Sans" w:hAnsi="Open Sans" w:cs="Open Sans"/>
              </w:rPr>
            </w:pPr>
            <w:r w:rsidRPr="00F5583B">
              <w:rPr>
                <w:rFonts w:ascii="Open Sans" w:hAnsi="Open Sans" w:cs="Open Sans"/>
              </w:rPr>
              <w:t>- No access to chemicals/reagents; keep stores/fridges closed (locked where possible)</w:t>
            </w:r>
            <w:r w:rsidRPr="00F5583B">
              <w:rPr>
                <w:rFonts w:ascii="Open Sans" w:hAnsi="Open Sans" w:cs="Open Sans"/>
              </w:rPr>
              <w:br/>
              <w:t>- Avoid routes past chemical storage</w:t>
            </w:r>
            <w:r w:rsidRPr="00F5583B">
              <w:rPr>
                <w:rFonts w:ascii="Open Sans" w:hAnsi="Open Sans" w:cs="Open Sans"/>
              </w:rPr>
              <w:br/>
              <w:t>- If discussed, explain verbally</w:t>
            </w:r>
            <w:r w:rsidR="005365E4" w:rsidRPr="00F5583B">
              <w:rPr>
                <w:rFonts w:ascii="Open Sans" w:hAnsi="Open Sans" w:cs="Open Sans"/>
              </w:rPr>
              <w:t xml:space="preserve"> - </w:t>
            </w:r>
            <w:r w:rsidRPr="00F5583B">
              <w:rPr>
                <w:rFonts w:ascii="Open Sans" w:hAnsi="Open Sans" w:cs="Open Sans"/>
              </w:rPr>
              <w:t>do not open storage</w:t>
            </w:r>
          </w:p>
        </w:tc>
      </w:tr>
      <w:tr w:rsidR="00D00173" w:rsidRPr="00F5583B" w14:paraId="4F8ECAC6" w14:textId="77777777" w:rsidTr="00D00173">
        <w:tc>
          <w:tcPr>
            <w:tcW w:w="2405" w:type="dxa"/>
          </w:tcPr>
          <w:p w14:paraId="7E79E571" w14:textId="1D8E0DE8" w:rsidR="00D00173" w:rsidRPr="00F5583B" w:rsidRDefault="00D00173" w:rsidP="004714AB">
            <w:pPr>
              <w:rPr>
                <w:rFonts w:ascii="Open Sans" w:hAnsi="Open Sans" w:cs="Open Sans"/>
              </w:rPr>
            </w:pPr>
            <w:r w:rsidRPr="00F5583B">
              <w:rPr>
                <w:rFonts w:ascii="Open Sans" w:hAnsi="Open Sans" w:cs="Open Sans"/>
              </w:rPr>
              <w:t>11. Activities undertaken during the tour (all demonstrations / hands-on elements)</w:t>
            </w:r>
          </w:p>
        </w:tc>
        <w:tc>
          <w:tcPr>
            <w:tcW w:w="4397" w:type="dxa"/>
          </w:tcPr>
          <w:p w14:paraId="413E74D0" w14:textId="77777777" w:rsidR="00D00173" w:rsidRPr="00F5583B" w:rsidRDefault="00D00173" w:rsidP="004714AB">
            <w:pPr>
              <w:rPr>
                <w:rFonts w:ascii="Open Sans" w:hAnsi="Open Sans" w:cs="Open Sans"/>
              </w:rPr>
            </w:pPr>
            <w:r w:rsidRPr="00F5583B">
              <w:rPr>
                <w:rFonts w:ascii="Open Sans" w:hAnsi="Open Sans" w:cs="Open Sans"/>
              </w:rPr>
              <w:t xml:space="preserve">Confusion about what can/can’t be touched </w:t>
            </w:r>
          </w:p>
          <w:p w14:paraId="62C1DA64" w14:textId="77777777" w:rsidR="00D00173" w:rsidRPr="00F5583B" w:rsidRDefault="00D00173" w:rsidP="004714AB">
            <w:pPr>
              <w:rPr>
                <w:rFonts w:ascii="Open Sans" w:hAnsi="Open Sans" w:cs="Open Sans"/>
              </w:rPr>
            </w:pPr>
            <w:r w:rsidRPr="00F5583B">
              <w:rPr>
                <w:rFonts w:ascii="Open Sans" w:hAnsi="Open Sans" w:cs="Open Sans"/>
              </w:rPr>
              <w:t>- Activity not suitable for age/ability/additional needs</w:t>
            </w:r>
          </w:p>
          <w:p w14:paraId="690252C6" w14:textId="77777777" w:rsidR="00D00173" w:rsidRPr="00F5583B" w:rsidRDefault="00D00173" w:rsidP="004714AB">
            <w:pPr>
              <w:rPr>
                <w:rFonts w:ascii="Open Sans" w:hAnsi="Open Sans" w:cs="Open Sans"/>
              </w:rPr>
            </w:pPr>
            <w:r w:rsidRPr="00F5583B">
              <w:rPr>
                <w:rFonts w:ascii="Open Sans" w:hAnsi="Open Sans" w:cs="Open Sans"/>
              </w:rPr>
              <w:t xml:space="preserve"> - Encroaching on live clinical work / restricted areas</w:t>
            </w:r>
          </w:p>
          <w:p w14:paraId="26B8E50D" w14:textId="77777777" w:rsidR="00D00173" w:rsidRPr="00F5583B" w:rsidRDefault="00D00173" w:rsidP="004714AB">
            <w:pPr>
              <w:rPr>
                <w:rFonts w:ascii="Open Sans" w:hAnsi="Open Sans" w:cs="Open Sans"/>
              </w:rPr>
            </w:pPr>
            <w:r w:rsidRPr="00F5583B">
              <w:rPr>
                <w:rFonts w:ascii="Open Sans" w:hAnsi="Open Sans" w:cs="Open Sans"/>
              </w:rPr>
              <w:t xml:space="preserve"> - Poor hand hygiene / shared touchpoints </w:t>
            </w:r>
          </w:p>
          <w:p w14:paraId="62414EED" w14:textId="77777777" w:rsidR="00D00173" w:rsidRPr="00F5583B" w:rsidRDefault="00D00173" w:rsidP="004714AB">
            <w:pPr>
              <w:rPr>
                <w:rFonts w:ascii="Open Sans" w:hAnsi="Open Sans" w:cs="Open Sans"/>
              </w:rPr>
            </w:pPr>
            <w:r w:rsidRPr="00F5583B">
              <w:rPr>
                <w:rFonts w:ascii="Open Sans" w:hAnsi="Open Sans" w:cs="Open Sans"/>
              </w:rPr>
              <w:t xml:space="preserve">- Breakage or misuse of demo kit </w:t>
            </w:r>
          </w:p>
          <w:p w14:paraId="3A6C4D54" w14:textId="77777777" w:rsidR="00D00173" w:rsidRPr="00F5583B" w:rsidRDefault="00D00173" w:rsidP="004714AB">
            <w:pPr>
              <w:rPr>
                <w:rFonts w:ascii="Open Sans" w:hAnsi="Open Sans" w:cs="Open Sans"/>
              </w:rPr>
            </w:pPr>
            <w:r w:rsidRPr="00F5583B">
              <w:rPr>
                <w:rFonts w:ascii="Open Sans" w:hAnsi="Open Sans" w:cs="Open Sans"/>
              </w:rPr>
              <w:t xml:space="preserve">- Congestion / trip hazards when stopping </w:t>
            </w:r>
          </w:p>
          <w:p w14:paraId="256416AA" w14:textId="7E7DC7F0" w:rsidR="00D00173" w:rsidRPr="00F5583B" w:rsidRDefault="00D00173" w:rsidP="004714AB">
            <w:pPr>
              <w:rPr>
                <w:rFonts w:ascii="Open Sans" w:hAnsi="Open Sans" w:cs="Open Sans"/>
              </w:rPr>
            </w:pPr>
            <w:r w:rsidRPr="00F5583B">
              <w:rPr>
                <w:rFonts w:ascii="Open Sans" w:hAnsi="Open Sans" w:cs="Open Sans"/>
              </w:rPr>
              <w:t>- Confidentiality risks if near live workstations</w:t>
            </w:r>
          </w:p>
        </w:tc>
        <w:tc>
          <w:tcPr>
            <w:tcW w:w="6773" w:type="dxa"/>
          </w:tcPr>
          <w:p w14:paraId="5616562F" w14:textId="24432021" w:rsidR="00D00173" w:rsidRPr="00F5583B" w:rsidRDefault="00D00173" w:rsidP="004714AB">
            <w:pPr>
              <w:rPr>
                <w:rFonts w:ascii="Open Sans" w:hAnsi="Open Sans" w:cs="Open Sans"/>
              </w:rPr>
            </w:pPr>
            <w:r w:rsidRPr="00F5583B">
              <w:rPr>
                <w:rFonts w:ascii="Open Sans" w:hAnsi="Open Sans" w:cs="Open Sans"/>
              </w:rPr>
              <w:t xml:space="preserve">- Explain each activity before starting; staff demonstrate first </w:t>
            </w:r>
          </w:p>
          <w:p w14:paraId="6F0D8383" w14:textId="3E346409" w:rsidR="00D00173" w:rsidRPr="00F5583B" w:rsidRDefault="00D00173" w:rsidP="004714AB">
            <w:pPr>
              <w:rPr>
                <w:rFonts w:ascii="Open Sans" w:hAnsi="Open Sans" w:cs="Open Sans"/>
              </w:rPr>
            </w:pPr>
            <w:r w:rsidRPr="00F5583B">
              <w:rPr>
                <w:rFonts w:ascii="Open Sans" w:hAnsi="Open Sans" w:cs="Open Sans"/>
              </w:rPr>
              <w:t xml:space="preserve">- Adapt/omit activities based on pre-tour questionnaire; </w:t>
            </w:r>
          </w:p>
          <w:p w14:paraId="04EC1988" w14:textId="77777777" w:rsidR="00D00173" w:rsidRPr="00F5583B" w:rsidRDefault="00D00173" w:rsidP="004714AB">
            <w:pPr>
              <w:rPr>
                <w:rFonts w:ascii="Open Sans" w:hAnsi="Open Sans" w:cs="Open Sans"/>
              </w:rPr>
            </w:pPr>
            <w:r w:rsidRPr="00F5583B">
              <w:rPr>
                <w:rFonts w:ascii="Open Sans" w:hAnsi="Open Sans" w:cs="Open Sans"/>
              </w:rPr>
              <w:t xml:space="preserve">- defined stopping points </w:t>
            </w:r>
          </w:p>
          <w:p w14:paraId="520DC8BF" w14:textId="77777777" w:rsidR="00D00173" w:rsidRPr="00F5583B" w:rsidRDefault="00D00173" w:rsidP="004714AB">
            <w:pPr>
              <w:rPr>
                <w:rFonts w:ascii="Open Sans" w:hAnsi="Open Sans" w:cs="Open Sans"/>
              </w:rPr>
            </w:pPr>
            <w:r w:rsidRPr="00F5583B">
              <w:rPr>
                <w:rFonts w:ascii="Open Sans" w:hAnsi="Open Sans" w:cs="Open Sans"/>
              </w:rPr>
              <w:t>- Infection control/PPE  - wipe shared items between users</w:t>
            </w:r>
          </w:p>
          <w:p w14:paraId="13AE0446" w14:textId="77777777" w:rsidR="00D00173" w:rsidRPr="00F5583B" w:rsidRDefault="00D00173" w:rsidP="004714AB">
            <w:pPr>
              <w:rPr>
                <w:rFonts w:ascii="Open Sans" w:hAnsi="Open Sans" w:cs="Open Sans"/>
              </w:rPr>
            </w:pPr>
            <w:r w:rsidRPr="00F5583B">
              <w:rPr>
                <w:rFonts w:ascii="Open Sans" w:hAnsi="Open Sans" w:cs="Open Sans"/>
              </w:rPr>
              <w:t xml:space="preserve">- Staff control settings (e.g. pipette volumes); </w:t>
            </w:r>
          </w:p>
          <w:p w14:paraId="129EFC51" w14:textId="15E6B3E5" w:rsidR="00D00173" w:rsidRPr="00F5583B" w:rsidRDefault="00D00173" w:rsidP="004714AB">
            <w:pPr>
              <w:rPr>
                <w:rFonts w:ascii="Open Sans" w:hAnsi="Open Sans" w:cs="Open Sans"/>
              </w:rPr>
            </w:pPr>
            <w:r w:rsidRPr="00F5583B">
              <w:rPr>
                <w:rFonts w:ascii="Open Sans" w:hAnsi="Open Sans" w:cs="Open Sans"/>
              </w:rPr>
              <w:t xml:space="preserve">- Keep group small and supervised; keep activities short; stop/modify activity if safety or workflow is impacted </w:t>
            </w:r>
          </w:p>
          <w:p w14:paraId="0BC63FEB" w14:textId="69879D00" w:rsidR="00D00173" w:rsidRPr="00F5583B" w:rsidRDefault="00D00173" w:rsidP="004714AB">
            <w:pPr>
              <w:rPr>
                <w:rFonts w:ascii="Open Sans" w:hAnsi="Open Sans" w:cs="Open Sans"/>
              </w:rPr>
            </w:pPr>
            <w:r w:rsidRPr="00F5583B">
              <w:rPr>
                <w:rFonts w:ascii="Open Sans" w:hAnsi="Open Sans" w:cs="Open Sans"/>
              </w:rPr>
              <w:t>- Avoid identifiable info; use training/EQA slides only; confidentiality reminder at start</w:t>
            </w:r>
          </w:p>
        </w:tc>
      </w:tr>
    </w:tbl>
    <w:p w14:paraId="24B3BC14" w14:textId="77777777" w:rsidR="000761D0" w:rsidRPr="00F5583B" w:rsidRDefault="000761D0" w:rsidP="004714AB">
      <w:pPr>
        <w:rPr>
          <w:rFonts w:ascii="Open Sans" w:hAnsi="Open Sans" w:cs="Open Sans"/>
        </w:rPr>
      </w:pPr>
    </w:p>
    <w:p w14:paraId="04B47FF4" w14:textId="77777777" w:rsidR="00D00173" w:rsidRPr="00F5583B" w:rsidRDefault="00D00173" w:rsidP="004714AB">
      <w:pPr>
        <w:rPr>
          <w:rFonts w:ascii="Open Sans" w:hAnsi="Open Sans" w:cs="Open Sans"/>
        </w:rPr>
      </w:pPr>
    </w:p>
    <w:p w14:paraId="1E430BB5" w14:textId="33C18CE3" w:rsidR="000761D0" w:rsidRPr="00F5583B" w:rsidRDefault="00597D95" w:rsidP="004714AB">
      <w:pPr>
        <w:rPr>
          <w:rFonts w:ascii="Open Sans" w:hAnsi="Open Sans" w:cs="Open Sans"/>
          <w:b/>
          <w:bCs/>
        </w:rPr>
      </w:pPr>
      <w:r w:rsidRPr="00F5583B">
        <w:rPr>
          <w:rFonts w:ascii="Open Sans" w:hAnsi="Open Sans" w:cs="Open Sans"/>
          <w:b/>
          <w:bCs/>
        </w:rPr>
        <w:lastRenderedPageBreak/>
        <w:t xml:space="preserve">2) Example risk assessment </w:t>
      </w:r>
    </w:p>
    <w:p w14:paraId="0D24DA53" w14:textId="77777777" w:rsidR="000761D0" w:rsidRPr="00F5583B" w:rsidRDefault="00597D95" w:rsidP="004714AB">
      <w:pPr>
        <w:rPr>
          <w:rFonts w:ascii="Open Sans" w:hAnsi="Open Sans" w:cs="Open Sans"/>
          <w:u w:val="single"/>
        </w:rPr>
      </w:pPr>
      <w:r w:rsidRPr="00F5583B">
        <w:rPr>
          <w:rFonts w:ascii="Open Sans" w:hAnsi="Open Sans" w:cs="Open Sans"/>
          <w:u w:val="single"/>
        </w:rPr>
        <w:t>Risk Assessment and Method Statement (RAMS)</w:t>
      </w:r>
    </w:p>
    <w:tbl>
      <w:tblPr>
        <w:tblStyle w:val="TableGrid"/>
        <w:tblW w:w="13575" w:type="dxa"/>
        <w:tblLook w:val="04A0" w:firstRow="1" w:lastRow="0" w:firstColumn="1" w:lastColumn="0" w:noHBand="0" w:noVBand="1"/>
      </w:tblPr>
      <w:tblGrid>
        <w:gridCol w:w="2802"/>
        <w:gridCol w:w="10773"/>
      </w:tblGrid>
      <w:tr w:rsidR="000761D0" w:rsidRPr="00F5583B" w14:paraId="4AF644A7" w14:textId="77777777" w:rsidTr="004714AB">
        <w:tc>
          <w:tcPr>
            <w:tcW w:w="2802" w:type="dxa"/>
          </w:tcPr>
          <w:p w14:paraId="59D86523" w14:textId="77777777" w:rsidR="000761D0" w:rsidRPr="00F5583B" w:rsidRDefault="00597D95" w:rsidP="004714AB">
            <w:pPr>
              <w:rPr>
                <w:rFonts w:ascii="Open Sans" w:hAnsi="Open Sans" w:cs="Open Sans"/>
              </w:rPr>
            </w:pPr>
            <w:r w:rsidRPr="00F5583B">
              <w:rPr>
                <w:rFonts w:ascii="Open Sans" w:hAnsi="Open Sans" w:cs="Open Sans"/>
              </w:rPr>
              <w:t>Section</w:t>
            </w:r>
          </w:p>
        </w:tc>
        <w:tc>
          <w:tcPr>
            <w:tcW w:w="10773" w:type="dxa"/>
          </w:tcPr>
          <w:p w14:paraId="5DACD863" w14:textId="77777777" w:rsidR="000761D0" w:rsidRPr="00F5583B" w:rsidRDefault="00597D95" w:rsidP="004714AB">
            <w:pPr>
              <w:rPr>
                <w:rFonts w:ascii="Open Sans" w:hAnsi="Open Sans" w:cs="Open Sans"/>
              </w:rPr>
            </w:pPr>
            <w:r w:rsidRPr="00F5583B">
              <w:rPr>
                <w:rFonts w:ascii="Open Sans" w:hAnsi="Open Sans" w:cs="Open Sans"/>
              </w:rPr>
              <w:t>Details</w:t>
            </w:r>
          </w:p>
        </w:tc>
      </w:tr>
      <w:tr w:rsidR="000761D0" w:rsidRPr="00F5583B" w14:paraId="08A390B1" w14:textId="77777777" w:rsidTr="004714AB">
        <w:tc>
          <w:tcPr>
            <w:tcW w:w="2802" w:type="dxa"/>
          </w:tcPr>
          <w:p w14:paraId="64B489B7" w14:textId="77777777" w:rsidR="000761D0" w:rsidRPr="00F5583B" w:rsidRDefault="00597D95" w:rsidP="004714AB">
            <w:pPr>
              <w:rPr>
                <w:rFonts w:ascii="Open Sans" w:hAnsi="Open Sans" w:cs="Open Sans"/>
              </w:rPr>
            </w:pPr>
            <w:r w:rsidRPr="00F5583B">
              <w:rPr>
                <w:rFonts w:ascii="Open Sans" w:hAnsi="Open Sans" w:cs="Open Sans"/>
              </w:rPr>
              <w:t>Activity</w:t>
            </w:r>
          </w:p>
        </w:tc>
        <w:tc>
          <w:tcPr>
            <w:tcW w:w="10773" w:type="dxa"/>
          </w:tcPr>
          <w:p w14:paraId="7D142385" w14:textId="0006E926" w:rsidR="000761D0" w:rsidRPr="00F5583B" w:rsidRDefault="00597D95" w:rsidP="004714AB">
            <w:pPr>
              <w:rPr>
                <w:rFonts w:ascii="Open Sans" w:hAnsi="Open Sans" w:cs="Open Sans"/>
              </w:rPr>
            </w:pPr>
            <w:r w:rsidRPr="00F5583B">
              <w:rPr>
                <w:rFonts w:ascii="Open Sans" w:hAnsi="Open Sans" w:cs="Open Sans"/>
              </w:rPr>
              <w:t xml:space="preserve">Harvey’s Lab Tour – laboratory tour and demonstration activities </w:t>
            </w:r>
          </w:p>
        </w:tc>
      </w:tr>
      <w:tr w:rsidR="000761D0" w:rsidRPr="00F5583B" w14:paraId="5CB5B0B8" w14:textId="77777777" w:rsidTr="004714AB">
        <w:tc>
          <w:tcPr>
            <w:tcW w:w="2802" w:type="dxa"/>
          </w:tcPr>
          <w:p w14:paraId="05F29505" w14:textId="77777777" w:rsidR="000761D0" w:rsidRPr="00F5583B" w:rsidRDefault="00597D95" w:rsidP="004714AB">
            <w:pPr>
              <w:rPr>
                <w:rFonts w:ascii="Open Sans" w:hAnsi="Open Sans" w:cs="Open Sans"/>
              </w:rPr>
            </w:pPr>
            <w:r w:rsidRPr="00F5583B">
              <w:rPr>
                <w:rFonts w:ascii="Open Sans" w:hAnsi="Open Sans" w:cs="Open Sans"/>
              </w:rPr>
              <w:t>Location</w:t>
            </w:r>
          </w:p>
        </w:tc>
        <w:tc>
          <w:tcPr>
            <w:tcW w:w="10773" w:type="dxa"/>
          </w:tcPr>
          <w:p w14:paraId="464B9591" w14:textId="77777777" w:rsidR="000761D0" w:rsidRPr="00F5583B" w:rsidRDefault="00597D95" w:rsidP="004714AB">
            <w:pPr>
              <w:rPr>
                <w:rFonts w:ascii="Open Sans" w:hAnsi="Open Sans" w:cs="Open Sans"/>
              </w:rPr>
            </w:pPr>
            <w:r w:rsidRPr="00F5583B">
              <w:rPr>
                <w:rFonts w:ascii="Open Sans" w:hAnsi="Open Sans" w:cs="Open Sans"/>
              </w:rPr>
              <w:t>Laboratory (tour route and designated demonstration points)</w:t>
            </w:r>
          </w:p>
        </w:tc>
      </w:tr>
      <w:tr w:rsidR="000761D0" w:rsidRPr="00F5583B" w14:paraId="1440DA34" w14:textId="77777777" w:rsidTr="004714AB">
        <w:tc>
          <w:tcPr>
            <w:tcW w:w="2802" w:type="dxa"/>
          </w:tcPr>
          <w:p w14:paraId="414962E7" w14:textId="77777777" w:rsidR="000761D0" w:rsidRPr="00F5583B" w:rsidRDefault="00597D95" w:rsidP="004714AB">
            <w:pPr>
              <w:rPr>
                <w:rFonts w:ascii="Open Sans" w:hAnsi="Open Sans" w:cs="Open Sans"/>
              </w:rPr>
            </w:pPr>
            <w:r w:rsidRPr="00F5583B">
              <w:rPr>
                <w:rFonts w:ascii="Open Sans" w:hAnsi="Open Sans" w:cs="Open Sans"/>
              </w:rPr>
              <w:t>Method (how it’s delivered)</w:t>
            </w:r>
          </w:p>
        </w:tc>
        <w:tc>
          <w:tcPr>
            <w:tcW w:w="10773" w:type="dxa"/>
          </w:tcPr>
          <w:p w14:paraId="37640C83" w14:textId="77777777" w:rsidR="000761D0" w:rsidRPr="00F5583B" w:rsidRDefault="00597D95" w:rsidP="004714AB">
            <w:pPr>
              <w:rPr>
                <w:rFonts w:ascii="Open Sans" w:hAnsi="Open Sans" w:cs="Open Sans"/>
              </w:rPr>
            </w:pPr>
            <w:r w:rsidRPr="00F5583B">
              <w:rPr>
                <w:rFonts w:ascii="Open Sans" w:hAnsi="Open Sans" w:cs="Open Sans"/>
              </w:rPr>
              <w:t>Supervised guided tour for young patient(s) with carer(s)/staff, with controlled demonstrations/activities</w:t>
            </w:r>
          </w:p>
        </w:tc>
      </w:tr>
      <w:tr w:rsidR="000761D0" w:rsidRPr="00F5583B" w14:paraId="1570F841" w14:textId="77777777" w:rsidTr="004714AB">
        <w:tc>
          <w:tcPr>
            <w:tcW w:w="2802" w:type="dxa"/>
          </w:tcPr>
          <w:p w14:paraId="16FFC3DA" w14:textId="77777777" w:rsidR="000761D0" w:rsidRPr="00F5583B" w:rsidRDefault="00597D95" w:rsidP="004714AB">
            <w:pPr>
              <w:rPr>
                <w:rFonts w:ascii="Open Sans" w:hAnsi="Open Sans" w:cs="Open Sans"/>
              </w:rPr>
            </w:pPr>
            <w:r w:rsidRPr="00F5583B">
              <w:rPr>
                <w:rFonts w:ascii="Open Sans" w:hAnsi="Open Sans" w:cs="Open Sans"/>
              </w:rPr>
              <w:t>Staffing and group control</w:t>
            </w:r>
          </w:p>
        </w:tc>
        <w:tc>
          <w:tcPr>
            <w:tcW w:w="10773" w:type="dxa"/>
          </w:tcPr>
          <w:p w14:paraId="6D093631" w14:textId="77932B5A" w:rsidR="000761D0" w:rsidRPr="00F5583B" w:rsidRDefault="00597D95" w:rsidP="004714AB">
            <w:pPr>
              <w:rPr>
                <w:rFonts w:ascii="Open Sans" w:hAnsi="Open Sans" w:cs="Open Sans"/>
              </w:rPr>
            </w:pPr>
            <w:r w:rsidRPr="00F5583B">
              <w:rPr>
                <w:rFonts w:ascii="Open Sans" w:hAnsi="Open Sans" w:cs="Open Sans"/>
              </w:rPr>
              <w:t>- Small groups only</w:t>
            </w:r>
            <w:r w:rsidRPr="00F5583B">
              <w:rPr>
                <w:rFonts w:ascii="Open Sans" w:hAnsi="Open Sans" w:cs="Open Sans"/>
              </w:rPr>
              <w:br/>
              <w:t xml:space="preserve">- Visitors escorted at all times by Biomedical </w:t>
            </w:r>
            <w:r w:rsidR="004714AB" w:rsidRPr="00F5583B">
              <w:rPr>
                <w:rFonts w:ascii="Open Sans" w:hAnsi="Open Sans" w:cs="Open Sans"/>
              </w:rPr>
              <w:t>Scientists/laboratory</w:t>
            </w:r>
            <w:r w:rsidRPr="00F5583B">
              <w:rPr>
                <w:rFonts w:ascii="Open Sans" w:hAnsi="Open Sans" w:cs="Open Sans"/>
              </w:rPr>
              <w:t xml:space="preserve"> staff</w:t>
            </w:r>
          </w:p>
        </w:tc>
      </w:tr>
      <w:tr w:rsidR="000761D0" w:rsidRPr="00F5583B" w14:paraId="219DA198" w14:textId="77777777" w:rsidTr="004714AB">
        <w:tc>
          <w:tcPr>
            <w:tcW w:w="2802" w:type="dxa"/>
          </w:tcPr>
          <w:p w14:paraId="29F0923B" w14:textId="77777777" w:rsidR="000761D0" w:rsidRPr="00F5583B" w:rsidRDefault="00597D95" w:rsidP="004714AB">
            <w:pPr>
              <w:rPr>
                <w:rFonts w:ascii="Open Sans" w:hAnsi="Open Sans" w:cs="Open Sans"/>
              </w:rPr>
            </w:pPr>
            <w:r w:rsidRPr="00F5583B">
              <w:rPr>
                <w:rFonts w:ascii="Open Sans" w:hAnsi="Open Sans" w:cs="Open Sans"/>
              </w:rPr>
              <w:t>General control rules (apply to all activities)</w:t>
            </w:r>
          </w:p>
        </w:tc>
        <w:tc>
          <w:tcPr>
            <w:tcW w:w="10773" w:type="dxa"/>
          </w:tcPr>
          <w:p w14:paraId="0D26B941" w14:textId="6678B169" w:rsidR="000761D0" w:rsidRPr="00F5583B" w:rsidRDefault="00597D95" w:rsidP="004714AB">
            <w:pPr>
              <w:rPr>
                <w:rFonts w:ascii="Open Sans" w:hAnsi="Open Sans" w:cs="Open Sans"/>
              </w:rPr>
            </w:pPr>
            <w:r w:rsidRPr="00F5583B">
              <w:rPr>
                <w:rFonts w:ascii="Open Sans" w:hAnsi="Open Sans" w:cs="Open Sans"/>
              </w:rPr>
              <w:t>- No immunocompromised patients enter the lab (or postpone/adjust as per local policy)</w:t>
            </w:r>
            <w:r w:rsidRPr="00F5583B">
              <w:rPr>
                <w:rFonts w:ascii="Open Sans" w:hAnsi="Open Sans" w:cs="Open Sans"/>
              </w:rPr>
              <w:br/>
              <w:t>- PPE and hand hygiene as per local policy</w:t>
            </w:r>
            <w:r w:rsidRPr="00F5583B">
              <w:rPr>
                <w:rFonts w:ascii="Open Sans" w:hAnsi="Open Sans" w:cs="Open Sans"/>
              </w:rPr>
              <w:br/>
              <w:t xml:space="preserve">- </w:t>
            </w:r>
            <w:r w:rsidR="005365E4" w:rsidRPr="00F5583B">
              <w:rPr>
                <w:rFonts w:ascii="Open Sans" w:hAnsi="Open Sans" w:cs="Open Sans"/>
              </w:rPr>
              <w:t>No patient samples with identifying information handled or shown, apart from those belonging to the patient attending the tour.</w:t>
            </w:r>
            <w:r w:rsidRPr="00F5583B">
              <w:rPr>
                <w:rFonts w:ascii="Open Sans" w:hAnsi="Open Sans" w:cs="Open Sans"/>
              </w:rPr>
              <w:br/>
              <w:t>- Supervision of equipment when activities carried out</w:t>
            </w:r>
            <w:r w:rsidRPr="00F5583B">
              <w:rPr>
                <w:rFonts w:ascii="Open Sans" w:hAnsi="Open Sans" w:cs="Open Sans"/>
              </w:rPr>
              <w:br/>
              <w:t>- Equipment/touchpoints decontaminated as needed</w:t>
            </w:r>
            <w:r w:rsidRPr="00F5583B">
              <w:rPr>
                <w:rFonts w:ascii="Open Sans" w:hAnsi="Open Sans" w:cs="Open Sans"/>
              </w:rPr>
              <w:br/>
              <w:t>- Fire brief delivered; visitors recorded for evacuation accountability (Daily Huddle sheet/local process)</w:t>
            </w:r>
            <w:r w:rsidRPr="00F5583B">
              <w:rPr>
                <w:rFonts w:ascii="Open Sans" w:hAnsi="Open Sans" w:cs="Open Sans"/>
              </w:rPr>
              <w:br/>
              <w:t xml:space="preserve">- No access to </w:t>
            </w:r>
            <w:r w:rsidR="00D00173" w:rsidRPr="00F5583B">
              <w:rPr>
                <w:rFonts w:ascii="Open Sans" w:hAnsi="Open Sans" w:cs="Open Sans"/>
              </w:rPr>
              <w:t>storage areas</w:t>
            </w:r>
          </w:p>
        </w:tc>
      </w:tr>
    </w:tbl>
    <w:p w14:paraId="374D19CA" w14:textId="77777777" w:rsidR="000761D0" w:rsidRPr="00F5583B" w:rsidRDefault="000761D0" w:rsidP="004714AB">
      <w:pPr>
        <w:rPr>
          <w:rFonts w:ascii="Open Sans" w:hAnsi="Open Sans" w:cs="Open Sans"/>
          <w:b/>
          <w:bCs/>
        </w:rPr>
      </w:pPr>
    </w:p>
    <w:p w14:paraId="5DC7BEA9" w14:textId="77777777" w:rsidR="005365E4" w:rsidRPr="00F5583B" w:rsidRDefault="005365E4" w:rsidP="004714AB">
      <w:pPr>
        <w:rPr>
          <w:rFonts w:ascii="Open Sans" w:hAnsi="Open Sans" w:cs="Open Sans"/>
          <w:u w:val="single"/>
        </w:rPr>
      </w:pPr>
    </w:p>
    <w:p w14:paraId="7D6BDA16" w14:textId="77777777" w:rsidR="005365E4" w:rsidRPr="00F5583B" w:rsidRDefault="005365E4" w:rsidP="004714AB">
      <w:pPr>
        <w:rPr>
          <w:rFonts w:ascii="Open Sans" w:hAnsi="Open Sans" w:cs="Open Sans"/>
          <w:u w:val="single"/>
        </w:rPr>
      </w:pPr>
    </w:p>
    <w:p w14:paraId="1AE2562C" w14:textId="77777777" w:rsidR="005365E4" w:rsidRPr="00F5583B" w:rsidRDefault="005365E4" w:rsidP="004714AB">
      <w:pPr>
        <w:rPr>
          <w:rFonts w:ascii="Open Sans" w:hAnsi="Open Sans" w:cs="Open Sans"/>
          <w:u w:val="single"/>
        </w:rPr>
      </w:pPr>
    </w:p>
    <w:p w14:paraId="7467EE55" w14:textId="77777777" w:rsidR="005365E4" w:rsidRPr="00F5583B" w:rsidRDefault="005365E4" w:rsidP="004714AB">
      <w:pPr>
        <w:rPr>
          <w:rFonts w:ascii="Open Sans" w:hAnsi="Open Sans" w:cs="Open Sans"/>
          <w:u w:val="single"/>
        </w:rPr>
      </w:pPr>
    </w:p>
    <w:p w14:paraId="23E31E7F" w14:textId="64F05E8B" w:rsidR="000761D0" w:rsidRPr="00F5583B" w:rsidRDefault="00597D95" w:rsidP="004714AB">
      <w:pPr>
        <w:rPr>
          <w:rFonts w:ascii="Open Sans" w:hAnsi="Open Sans" w:cs="Open Sans"/>
          <w:u w:val="single"/>
        </w:rPr>
      </w:pPr>
      <w:r w:rsidRPr="00F5583B">
        <w:rPr>
          <w:rFonts w:ascii="Open Sans" w:hAnsi="Open Sans" w:cs="Open Sans"/>
          <w:u w:val="single"/>
        </w:rPr>
        <w:lastRenderedPageBreak/>
        <w:t>Guided lab tour (moving through the lab) – risk assessment</w:t>
      </w:r>
    </w:p>
    <w:tbl>
      <w:tblPr>
        <w:tblStyle w:val="TableGrid"/>
        <w:tblW w:w="13575" w:type="dxa"/>
        <w:tblLook w:val="04A0" w:firstRow="1" w:lastRow="0" w:firstColumn="1" w:lastColumn="0" w:noHBand="0" w:noVBand="1"/>
      </w:tblPr>
      <w:tblGrid>
        <w:gridCol w:w="2280"/>
        <w:gridCol w:w="1700"/>
        <w:gridCol w:w="2279"/>
        <w:gridCol w:w="5914"/>
        <w:gridCol w:w="1402"/>
      </w:tblGrid>
      <w:tr w:rsidR="000761D0" w:rsidRPr="00F5583B" w14:paraId="678CC504" w14:textId="77777777" w:rsidTr="004714AB">
        <w:tc>
          <w:tcPr>
            <w:tcW w:w="2019" w:type="dxa"/>
          </w:tcPr>
          <w:p w14:paraId="5B15A5E2" w14:textId="77777777" w:rsidR="000761D0" w:rsidRPr="00F5583B" w:rsidRDefault="00597D95" w:rsidP="004714AB">
            <w:pPr>
              <w:rPr>
                <w:rFonts w:ascii="Open Sans" w:hAnsi="Open Sans" w:cs="Open Sans"/>
              </w:rPr>
            </w:pPr>
            <w:r w:rsidRPr="00F5583B">
              <w:rPr>
                <w:rFonts w:ascii="Open Sans" w:hAnsi="Open Sans" w:cs="Open Sans"/>
              </w:rPr>
              <w:t>Hazard</w:t>
            </w:r>
          </w:p>
        </w:tc>
        <w:tc>
          <w:tcPr>
            <w:tcW w:w="1728" w:type="dxa"/>
          </w:tcPr>
          <w:p w14:paraId="6889AE55" w14:textId="77777777" w:rsidR="000761D0" w:rsidRPr="00F5583B" w:rsidRDefault="00597D95" w:rsidP="004714AB">
            <w:pPr>
              <w:rPr>
                <w:rFonts w:ascii="Open Sans" w:hAnsi="Open Sans" w:cs="Open Sans"/>
              </w:rPr>
            </w:pPr>
            <w:r w:rsidRPr="00F5583B">
              <w:rPr>
                <w:rFonts w:ascii="Open Sans" w:hAnsi="Open Sans" w:cs="Open Sans"/>
              </w:rPr>
              <w:t>Persons at risk</w:t>
            </w:r>
          </w:p>
        </w:tc>
        <w:tc>
          <w:tcPr>
            <w:tcW w:w="2315" w:type="dxa"/>
          </w:tcPr>
          <w:p w14:paraId="04F1EDEA" w14:textId="77777777" w:rsidR="000761D0" w:rsidRPr="00F5583B" w:rsidRDefault="00597D95" w:rsidP="004714AB">
            <w:pPr>
              <w:rPr>
                <w:rFonts w:ascii="Open Sans" w:hAnsi="Open Sans" w:cs="Open Sans"/>
              </w:rPr>
            </w:pPr>
            <w:r w:rsidRPr="00F5583B">
              <w:rPr>
                <w:rFonts w:ascii="Open Sans" w:hAnsi="Open Sans" w:cs="Open Sans"/>
              </w:rPr>
              <w:t>Potential harm</w:t>
            </w:r>
          </w:p>
        </w:tc>
        <w:tc>
          <w:tcPr>
            <w:tcW w:w="6095" w:type="dxa"/>
          </w:tcPr>
          <w:p w14:paraId="5040E739" w14:textId="77777777" w:rsidR="000761D0" w:rsidRPr="00F5583B" w:rsidRDefault="00597D95" w:rsidP="004714AB">
            <w:pPr>
              <w:rPr>
                <w:rFonts w:ascii="Open Sans" w:hAnsi="Open Sans" w:cs="Open Sans"/>
              </w:rPr>
            </w:pPr>
            <w:r w:rsidRPr="00F5583B">
              <w:rPr>
                <w:rFonts w:ascii="Open Sans" w:hAnsi="Open Sans" w:cs="Open Sans"/>
              </w:rPr>
              <w:t>Control measures</w:t>
            </w:r>
          </w:p>
        </w:tc>
        <w:tc>
          <w:tcPr>
            <w:tcW w:w="1418" w:type="dxa"/>
          </w:tcPr>
          <w:p w14:paraId="64F35EE8" w14:textId="77777777" w:rsidR="000761D0" w:rsidRPr="00F5583B" w:rsidRDefault="00597D95" w:rsidP="004714AB">
            <w:pPr>
              <w:rPr>
                <w:rFonts w:ascii="Open Sans" w:hAnsi="Open Sans" w:cs="Open Sans"/>
              </w:rPr>
            </w:pPr>
            <w:r w:rsidRPr="00F5583B">
              <w:rPr>
                <w:rFonts w:ascii="Open Sans" w:hAnsi="Open Sans" w:cs="Open Sans"/>
              </w:rPr>
              <w:t>Residual risk</w:t>
            </w:r>
          </w:p>
        </w:tc>
      </w:tr>
      <w:tr w:rsidR="000761D0" w:rsidRPr="00F5583B" w14:paraId="04FF6121" w14:textId="77777777" w:rsidTr="004714AB">
        <w:tc>
          <w:tcPr>
            <w:tcW w:w="2019" w:type="dxa"/>
          </w:tcPr>
          <w:p w14:paraId="1E6F2962" w14:textId="77777777" w:rsidR="000761D0" w:rsidRPr="00F5583B" w:rsidRDefault="00597D95" w:rsidP="004714AB">
            <w:pPr>
              <w:rPr>
                <w:rFonts w:ascii="Open Sans" w:hAnsi="Open Sans" w:cs="Open Sans"/>
              </w:rPr>
            </w:pPr>
            <w:r w:rsidRPr="00F5583B">
              <w:rPr>
                <w:rFonts w:ascii="Open Sans" w:hAnsi="Open Sans" w:cs="Open Sans"/>
              </w:rPr>
              <w:t>Infection exposure</w:t>
            </w:r>
          </w:p>
        </w:tc>
        <w:tc>
          <w:tcPr>
            <w:tcW w:w="1728" w:type="dxa"/>
          </w:tcPr>
          <w:p w14:paraId="299362E7" w14:textId="77777777" w:rsidR="000761D0" w:rsidRPr="00F5583B" w:rsidRDefault="00597D95" w:rsidP="004714AB">
            <w:pPr>
              <w:rPr>
                <w:rFonts w:ascii="Open Sans" w:hAnsi="Open Sans" w:cs="Open Sans"/>
              </w:rPr>
            </w:pPr>
            <w:r w:rsidRPr="00F5583B">
              <w:rPr>
                <w:rFonts w:ascii="Open Sans" w:hAnsi="Open Sans" w:cs="Open Sans"/>
              </w:rPr>
              <w:t>- Visitors</w:t>
            </w:r>
            <w:r w:rsidRPr="00F5583B">
              <w:rPr>
                <w:rFonts w:ascii="Open Sans" w:hAnsi="Open Sans" w:cs="Open Sans"/>
              </w:rPr>
              <w:br/>
              <w:t>- Staff</w:t>
            </w:r>
          </w:p>
        </w:tc>
        <w:tc>
          <w:tcPr>
            <w:tcW w:w="2315" w:type="dxa"/>
          </w:tcPr>
          <w:p w14:paraId="16460AA4" w14:textId="77777777" w:rsidR="000761D0" w:rsidRPr="00F5583B" w:rsidRDefault="00597D95" w:rsidP="004714AB">
            <w:pPr>
              <w:rPr>
                <w:rFonts w:ascii="Open Sans" w:hAnsi="Open Sans" w:cs="Open Sans"/>
              </w:rPr>
            </w:pPr>
            <w:r w:rsidRPr="00F5583B">
              <w:rPr>
                <w:rFonts w:ascii="Open Sans" w:hAnsi="Open Sans" w:cs="Open Sans"/>
              </w:rPr>
              <w:t>Infection transmission</w:t>
            </w:r>
          </w:p>
        </w:tc>
        <w:tc>
          <w:tcPr>
            <w:tcW w:w="6095" w:type="dxa"/>
          </w:tcPr>
          <w:p w14:paraId="1812FD70" w14:textId="77777777" w:rsidR="000761D0" w:rsidRPr="00F5583B" w:rsidRDefault="00597D95" w:rsidP="004714AB">
            <w:pPr>
              <w:rPr>
                <w:rFonts w:ascii="Open Sans" w:hAnsi="Open Sans" w:cs="Open Sans"/>
              </w:rPr>
            </w:pPr>
            <w:r w:rsidRPr="00F5583B">
              <w:rPr>
                <w:rFonts w:ascii="Open Sans" w:hAnsi="Open Sans" w:cs="Open Sans"/>
              </w:rPr>
              <w:t>- PPE as per local policy</w:t>
            </w:r>
            <w:r w:rsidRPr="00F5583B">
              <w:rPr>
                <w:rFonts w:ascii="Open Sans" w:hAnsi="Open Sans" w:cs="Open Sans"/>
              </w:rPr>
              <w:br/>
              <w:t>- Hand hygiene</w:t>
            </w:r>
            <w:r w:rsidRPr="00F5583B">
              <w:rPr>
                <w:rFonts w:ascii="Open Sans" w:hAnsi="Open Sans" w:cs="Open Sans"/>
              </w:rPr>
              <w:br/>
              <w:t>- No patient samples used/accessed</w:t>
            </w:r>
            <w:r w:rsidRPr="00F5583B">
              <w:rPr>
                <w:rFonts w:ascii="Open Sans" w:hAnsi="Open Sans" w:cs="Open Sans"/>
              </w:rPr>
              <w:br/>
              <w:t>- Planned touchpoints decontaminated</w:t>
            </w:r>
            <w:r w:rsidRPr="00F5583B">
              <w:rPr>
                <w:rFonts w:ascii="Open Sans" w:hAnsi="Open Sans" w:cs="Open Sans"/>
              </w:rPr>
              <w:br/>
              <w:t>- Visitors stay with guide</w:t>
            </w:r>
          </w:p>
        </w:tc>
        <w:tc>
          <w:tcPr>
            <w:tcW w:w="1418" w:type="dxa"/>
          </w:tcPr>
          <w:p w14:paraId="2B916C95" w14:textId="77777777" w:rsidR="000761D0" w:rsidRPr="00F5583B" w:rsidRDefault="00597D95" w:rsidP="004714AB">
            <w:pPr>
              <w:rPr>
                <w:rFonts w:ascii="Open Sans" w:hAnsi="Open Sans" w:cs="Open Sans"/>
              </w:rPr>
            </w:pPr>
            <w:r w:rsidRPr="00F5583B">
              <w:rPr>
                <w:rFonts w:ascii="Open Sans" w:hAnsi="Open Sans" w:cs="Open Sans"/>
              </w:rPr>
              <w:t>Low</w:t>
            </w:r>
          </w:p>
        </w:tc>
      </w:tr>
      <w:tr w:rsidR="000761D0" w:rsidRPr="00F5583B" w14:paraId="21282F1C" w14:textId="77777777" w:rsidTr="004714AB">
        <w:tc>
          <w:tcPr>
            <w:tcW w:w="2019" w:type="dxa"/>
          </w:tcPr>
          <w:p w14:paraId="543DF006" w14:textId="77777777" w:rsidR="000761D0" w:rsidRPr="00F5583B" w:rsidRDefault="00597D95" w:rsidP="004714AB">
            <w:pPr>
              <w:rPr>
                <w:rFonts w:ascii="Open Sans" w:hAnsi="Open Sans" w:cs="Open Sans"/>
              </w:rPr>
            </w:pPr>
            <w:r w:rsidRPr="00F5583B">
              <w:rPr>
                <w:rFonts w:ascii="Open Sans" w:hAnsi="Open Sans" w:cs="Open Sans"/>
              </w:rPr>
              <w:t>Slips/trips/falls</w:t>
            </w:r>
          </w:p>
        </w:tc>
        <w:tc>
          <w:tcPr>
            <w:tcW w:w="1728" w:type="dxa"/>
          </w:tcPr>
          <w:p w14:paraId="672E097E" w14:textId="77777777" w:rsidR="000761D0" w:rsidRPr="00F5583B" w:rsidRDefault="00597D95" w:rsidP="004714AB">
            <w:pPr>
              <w:rPr>
                <w:rFonts w:ascii="Open Sans" w:hAnsi="Open Sans" w:cs="Open Sans"/>
              </w:rPr>
            </w:pPr>
            <w:r w:rsidRPr="00F5583B">
              <w:rPr>
                <w:rFonts w:ascii="Open Sans" w:hAnsi="Open Sans" w:cs="Open Sans"/>
              </w:rPr>
              <w:t>- Visitors</w:t>
            </w:r>
            <w:r w:rsidRPr="00F5583B">
              <w:rPr>
                <w:rFonts w:ascii="Open Sans" w:hAnsi="Open Sans" w:cs="Open Sans"/>
              </w:rPr>
              <w:br/>
              <w:t>- Staff</w:t>
            </w:r>
          </w:p>
        </w:tc>
        <w:tc>
          <w:tcPr>
            <w:tcW w:w="2315" w:type="dxa"/>
          </w:tcPr>
          <w:p w14:paraId="6C2F1584" w14:textId="77777777" w:rsidR="000761D0" w:rsidRPr="00F5583B" w:rsidRDefault="00597D95" w:rsidP="004714AB">
            <w:pPr>
              <w:rPr>
                <w:rFonts w:ascii="Open Sans" w:hAnsi="Open Sans" w:cs="Open Sans"/>
              </w:rPr>
            </w:pPr>
            <w:r w:rsidRPr="00F5583B">
              <w:rPr>
                <w:rFonts w:ascii="Open Sans" w:hAnsi="Open Sans" w:cs="Open Sans"/>
              </w:rPr>
              <w:t>Injury from falls</w:t>
            </w:r>
          </w:p>
        </w:tc>
        <w:tc>
          <w:tcPr>
            <w:tcW w:w="6095" w:type="dxa"/>
          </w:tcPr>
          <w:p w14:paraId="655954A0" w14:textId="77777777" w:rsidR="000761D0" w:rsidRPr="00F5583B" w:rsidRDefault="00597D95" w:rsidP="004714AB">
            <w:pPr>
              <w:rPr>
                <w:rFonts w:ascii="Open Sans" w:hAnsi="Open Sans" w:cs="Open Sans"/>
              </w:rPr>
            </w:pPr>
            <w:r w:rsidRPr="00F5583B">
              <w:rPr>
                <w:rFonts w:ascii="Open Sans" w:hAnsi="Open Sans" w:cs="Open Sans"/>
              </w:rPr>
              <w:t>- Pre-tour route check</w:t>
            </w:r>
            <w:r w:rsidRPr="00F5583B">
              <w:rPr>
                <w:rFonts w:ascii="Open Sans" w:hAnsi="Open Sans" w:cs="Open Sans"/>
              </w:rPr>
              <w:br/>
              <w:t>- Clear walkways</w:t>
            </w:r>
            <w:r w:rsidRPr="00F5583B">
              <w:rPr>
                <w:rFonts w:ascii="Open Sans" w:hAnsi="Open Sans" w:cs="Open Sans"/>
              </w:rPr>
              <w:br/>
              <w:t>- Manage bags/coats</w:t>
            </w:r>
            <w:r w:rsidRPr="00F5583B">
              <w:rPr>
                <w:rFonts w:ascii="Open Sans" w:hAnsi="Open Sans" w:cs="Open Sans"/>
              </w:rPr>
              <w:br/>
              <w:t>- Controlled pace</w:t>
            </w:r>
            <w:r w:rsidRPr="00F5583B">
              <w:rPr>
                <w:rFonts w:ascii="Open Sans" w:hAnsi="Open Sans" w:cs="Open Sans"/>
              </w:rPr>
              <w:br/>
              <w:t>- Stop only in clear areas</w:t>
            </w:r>
          </w:p>
        </w:tc>
        <w:tc>
          <w:tcPr>
            <w:tcW w:w="1418" w:type="dxa"/>
          </w:tcPr>
          <w:p w14:paraId="2F1058B7" w14:textId="77777777" w:rsidR="000761D0" w:rsidRPr="00F5583B" w:rsidRDefault="00597D95" w:rsidP="004714AB">
            <w:pPr>
              <w:rPr>
                <w:rFonts w:ascii="Open Sans" w:hAnsi="Open Sans" w:cs="Open Sans"/>
              </w:rPr>
            </w:pPr>
            <w:r w:rsidRPr="00F5583B">
              <w:rPr>
                <w:rFonts w:ascii="Open Sans" w:hAnsi="Open Sans" w:cs="Open Sans"/>
              </w:rPr>
              <w:t>Low</w:t>
            </w:r>
          </w:p>
        </w:tc>
      </w:tr>
      <w:tr w:rsidR="000761D0" w:rsidRPr="00F5583B" w14:paraId="3A895EE6" w14:textId="77777777" w:rsidTr="004714AB">
        <w:tc>
          <w:tcPr>
            <w:tcW w:w="2019" w:type="dxa"/>
          </w:tcPr>
          <w:p w14:paraId="1DA41BB7" w14:textId="77777777" w:rsidR="000761D0" w:rsidRPr="00F5583B" w:rsidRDefault="00597D95" w:rsidP="004714AB">
            <w:pPr>
              <w:rPr>
                <w:rFonts w:ascii="Open Sans" w:hAnsi="Open Sans" w:cs="Open Sans"/>
              </w:rPr>
            </w:pPr>
            <w:r w:rsidRPr="00F5583B">
              <w:rPr>
                <w:rFonts w:ascii="Open Sans" w:hAnsi="Open Sans" w:cs="Open Sans"/>
              </w:rPr>
              <w:t>Restricted areas / wandering</w:t>
            </w:r>
          </w:p>
        </w:tc>
        <w:tc>
          <w:tcPr>
            <w:tcW w:w="1728" w:type="dxa"/>
          </w:tcPr>
          <w:p w14:paraId="3BC80D74" w14:textId="77777777" w:rsidR="000761D0" w:rsidRPr="00F5583B" w:rsidRDefault="00597D95" w:rsidP="004714AB">
            <w:pPr>
              <w:rPr>
                <w:rFonts w:ascii="Open Sans" w:hAnsi="Open Sans" w:cs="Open Sans"/>
              </w:rPr>
            </w:pPr>
            <w:r w:rsidRPr="00F5583B">
              <w:rPr>
                <w:rFonts w:ascii="Open Sans" w:hAnsi="Open Sans" w:cs="Open Sans"/>
              </w:rPr>
              <w:t>- Visitors</w:t>
            </w:r>
            <w:r w:rsidRPr="00F5583B">
              <w:rPr>
                <w:rFonts w:ascii="Open Sans" w:hAnsi="Open Sans" w:cs="Open Sans"/>
              </w:rPr>
              <w:br/>
              <w:t>- Staff</w:t>
            </w:r>
          </w:p>
        </w:tc>
        <w:tc>
          <w:tcPr>
            <w:tcW w:w="2315" w:type="dxa"/>
          </w:tcPr>
          <w:p w14:paraId="04B8EA0B" w14:textId="77777777" w:rsidR="000761D0" w:rsidRPr="00F5583B" w:rsidRDefault="00597D95" w:rsidP="004714AB">
            <w:pPr>
              <w:rPr>
                <w:rFonts w:ascii="Open Sans" w:hAnsi="Open Sans" w:cs="Open Sans"/>
              </w:rPr>
            </w:pPr>
            <w:r w:rsidRPr="00F5583B">
              <w:rPr>
                <w:rFonts w:ascii="Open Sans" w:hAnsi="Open Sans" w:cs="Open Sans"/>
              </w:rPr>
              <w:t>Injury; security breach</w:t>
            </w:r>
          </w:p>
        </w:tc>
        <w:tc>
          <w:tcPr>
            <w:tcW w:w="6095" w:type="dxa"/>
          </w:tcPr>
          <w:p w14:paraId="44F765BD" w14:textId="77777777" w:rsidR="000761D0" w:rsidRPr="00F5583B" w:rsidRDefault="00597D95" w:rsidP="004714AB">
            <w:pPr>
              <w:rPr>
                <w:rFonts w:ascii="Open Sans" w:hAnsi="Open Sans" w:cs="Open Sans"/>
              </w:rPr>
            </w:pPr>
            <w:r w:rsidRPr="00F5583B">
              <w:rPr>
                <w:rFonts w:ascii="Open Sans" w:hAnsi="Open Sans" w:cs="Open Sans"/>
              </w:rPr>
              <w:t>- Defined route</w:t>
            </w:r>
            <w:r w:rsidRPr="00F5583B">
              <w:rPr>
                <w:rFonts w:ascii="Open Sans" w:hAnsi="Open Sans" w:cs="Open Sans"/>
              </w:rPr>
              <w:br/>
              <w:t>- Doors closed</w:t>
            </w:r>
            <w:r w:rsidRPr="00F5583B">
              <w:rPr>
                <w:rFonts w:ascii="Open Sans" w:hAnsi="Open Sans" w:cs="Open Sans"/>
              </w:rPr>
              <w:br/>
              <w:t>- Continuous supervision</w:t>
            </w:r>
            <w:r w:rsidRPr="00F5583B">
              <w:rPr>
                <w:rFonts w:ascii="Open Sans" w:hAnsi="Open Sans" w:cs="Open Sans"/>
              </w:rPr>
              <w:br/>
              <w:t>- Small groups</w:t>
            </w:r>
          </w:p>
        </w:tc>
        <w:tc>
          <w:tcPr>
            <w:tcW w:w="1418" w:type="dxa"/>
          </w:tcPr>
          <w:p w14:paraId="6206D0E9" w14:textId="77777777" w:rsidR="000761D0" w:rsidRPr="00F5583B" w:rsidRDefault="00597D95" w:rsidP="004714AB">
            <w:pPr>
              <w:rPr>
                <w:rFonts w:ascii="Open Sans" w:hAnsi="Open Sans" w:cs="Open Sans"/>
              </w:rPr>
            </w:pPr>
            <w:r w:rsidRPr="00F5583B">
              <w:rPr>
                <w:rFonts w:ascii="Open Sans" w:hAnsi="Open Sans" w:cs="Open Sans"/>
              </w:rPr>
              <w:t>Low</w:t>
            </w:r>
          </w:p>
        </w:tc>
      </w:tr>
      <w:tr w:rsidR="000761D0" w:rsidRPr="00F5583B" w14:paraId="00916955" w14:textId="77777777" w:rsidTr="004714AB">
        <w:tc>
          <w:tcPr>
            <w:tcW w:w="2019" w:type="dxa"/>
          </w:tcPr>
          <w:p w14:paraId="430A78BE" w14:textId="77777777" w:rsidR="000761D0" w:rsidRPr="00F5583B" w:rsidRDefault="00597D95" w:rsidP="004714AB">
            <w:pPr>
              <w:rPr>
                <w:rFonts w:ascii="Open Sans" w:hAnsi="Open Sans" w:cs="Open Sans"/>
              </w:rPr>
            </w:pPr>
            <w:r w:rsidRPr="00F5583B">
              <w:rPr>
                <w:rFonts w:ascii="Open Sans" w:hAnsi="Open Sans" w:cs="Open Sans"/>
              </w:rPr>
              <w:t xml:space="preserve">Distress/challenging </w:t>
            </w:r>
            <w:proofErr w:type="spellStart"/>
            <w:r w:rsidRPr="00F5583B">
              <w:rPr>
                <w:rFonts w:ascii="Open Sans" w:hAnsi="Open Sans" w:cs="Open Sans"/>
              </w:rPr>
              <w:t>behaviour</w:t>
            </w:r>
            <w:proofErr w:type="spellEnd"/>
          </w:p>
        </w:tc>
        <w:tc>
          <w:tcPr>
            <w:tcW w:w="1728" w:type="dxa"/>
          </w:tcPr>
          <w:p w14:paraId="03C6ED0A" w14:textId="77777777" w:rsidR="000761D0" w:rsidRPr="00F5583B" w:rsidRDefault="00597D95" w:rsidP="004714AB">
            <w:pPr>
              <w:rPr>
                <w:rFonts w:ascii="Open Sans" w:hAnsi="Open Sans" w:cs="Open Sans"/>
              </w:rPr>
            </w:pPr>
            <w:r w:rsidRPr="00F5583B">
              <w:rPr>
                <w:rFonts w:ascii="Open Sans" w:hAnsi="Open Sans" w:cs="Open Sans"/>
              </w:rPr>
              <w:t>- Visitors</w:t>
            </w:r>
            <w:r w:rsidRPr="00F5583B">
              <w:rPr>
                <w:rFonts w:ascii="Open Sans" w:hAnsi="Open Sans" w:cs="Open Sans"/>
              </w:rPr>
              <w:br/>
              <w:t>- Staff</w:t>
            </w:r>
          </w:p>
        </w:tc>
        <w:tc>
          <w:tcPr>
            <w:tcW w:w="2315" w:type="dxa"/>
          </w:tcPr>
          <w:p w14:paraId="01804E36" w14:textId="77777777" w:rsidR="000761D0" w:rsidRPr="00F5583B" w:rsidRDefault="00597D95" w:rsidP="004714AB">
            <w:pPr>
              <w:rPr>
                <w:rFonts w:ascii="Open Sans" w:hAnsi="Open Sans" w:cs="Open Sans"/>
              </w:rPr>
            </w:pPr>
            <w:r w:rsidRPr="00F5583B">
              <w:rPr>
                <w:rFonts w:ascii="Open Sans" w:hAnsi="Open Sans" w:cs="Open Sans"/>
              </w:rPr>
              <w:t>Injury; disruption</w:t>
            </w:r>
          </w:p>
        </w:tc>
        <w:tc>
          <w:tcPr>
            <w:tcW w:w="6095" w:type="dxa"/>
          </w:tcPr>
          <w:p w14:paraId="32451C39" w14:textId="77777777" w:rsidR="000761D0" w:rsidRPr="00F5583B" w:rsidRDefault="00597D95" w:rsidP="004714AB">
            <w:pPr>
              <w:rPr>
                <w:rFonts w:ascii="Open Sans" w:hAnsi="Open Sans" w:cs="Open Sans"/>
              </w:rPr>
            </w:pPr>
            <w:r w:rsidRPr="00F5583B">
              <w:rPr>
                <w:rFonts w:ascii="Open Sans" w:hAnsi="Open Sans" w:cs="Open Sans"/>
              </w:rPr>
              <w:t>- Pre-brief (what to expect and rules)</w:t>
            </w:r>
            <w:r w:rsidRPr="00F5583B">
              <w:rPr>
                <w:rFonts w:ascii="Open Sans" w:hAnsi="Open Sans" w:cs="Open Sans"/>
              </w:rPr>
              <w:br/>
              <w:t>- Carers responsible for children</w:t>
            </w:r>
            <w:r w:rsidRPr="00F5583B">
              <w:rPr>
                <w:rFonts w:ascii="Open Sans" w:hAnsi="Open Sans" w:cs="Open Sans"/>
              </w:rPr>
              <w:br/>
              <w:t>- Identify quick exit/quiet space</w:t>
            </w:r>
            <w:r w:rsidRPr="00F5583B">
              <w:rPr>
                <w:rFonts w:ascii="Open Sans" w:hAnsi="Open Sans" w:cs="Open Sans"/>
              </w:rPr>
              <w:br/>
              <w:t>- Stop tour if unsafe</w:t>
            </w:r>
          </w:p>
        </w:tc>
        <w:tc>
          <w:tcPr>
            <w:tcW w:w="1418" w:type="dxa"/>
          </w:tcPr>
          <w:p w14:paraId="20588FCD" w14:textId="77777777" w:rsidR="000761D0" w:rsidRPr="00F5583B" w:rsidRDefault="00597D95" w:rsidP="004714AB">
            <w:pPr>
              <w:rPr>
                <w:rFonts w:ascii="Open Sans" w:hAnsi="Open Sans" w:cs="Open Sans"/>
              </w:rPr>
            </w:pPr>
            <w:r w:rsidRPr="00F5583B">
              <w:rPr>
                <w:rFonts w:ascii="Open Sans" w:hAnsi="Open Sans" w:cs="Open Sans"/>
              </w:rPr>
              <w:t>Low</w:t>
            </w:r>
          </w:p>
        </w:tc>
      </w:tr>
      <w:tr w:rsidR="000761D0" w:rsidRPr="00F5583B" w14:paraId="2065CA7F" w14:textId="77777777" w:rsidTr="004714AB">
        <w:tc>
          <w:tcPr>
            <w:tcW w:w="2019" w:type="dxa"/>
          </w:tcPr>
          <w:p w14:paraId="65828009" w14:textId="77777777" w:rsidR="000761D0" w:rsidRPr="00F5583B" w:rsidRDefault="00597D95" w:rsidP="004714AB">
            <w:pPr>
              <w:rPr>
                <w:rFonts w:ascii="Open Sans" w:hAnsi="Open Sans" w:cs="Open Sans"/>
              </w:rPr>
            </w:pPr>
            <w:r w:rsidRPr="00F5583B">
              <w:rPr>
                <w:rFonts w:ascii="Open Sans" w:hAnsi="Open Sans" w:cs="Open Sans"/>
              </w:rPr>
              <w:t>Fire / evacuation</w:t>
            </w:r>
          </w:p>
        </w:tc>
        <w:tc>
          <w:tcPr>
            <w:tcW w:w="1728" w:type="dxa"/>
          </w:tcPr>
          <w:p w14:paraId="5A76CA86" w14:textId="77777777" w:rsidR="000761D0" w:rsidRPr="00F5583B" w:rsidRDefault="00597D95" w:rsidP="004714AB">
            <w:pPr>
              <w:rPr>
                <w:rFonts w:ascii="Open Sans" w:hAnsi="Open Sans" w:cs="Open Sans"/>
              </w:rPr>
            </w:pPr>
            <w:r w:rsidRPr="00F5583B">
              <w:rPr>
                <w:rFonts w:ascii="Open Sans" w:hAnsi="Open Sans" w:cs="Open Sans"/>
              </w:rPr>
              <w:t>- Visitors</w:t>
            </w:r>
            <w:r w:rsidRPr="00F5583B">
              <w:rPr>
                <w:rFonts w:ascii="Open Sans" w:hAnsi="Open Sans" w:cs="Open Sans"/>
              </w:rPr>
              <w:br/>
              <w:t>- Staff</w:t>
            </w:r>
          </w:p>
        </w:tc>
        <w:tc>
          <w:tcPr>
            <w:tcW w:w="2315" w:type="dxa"/>
          </w:tcPr>
          <w:p w14:paraId="1A445DEF" w14:textId="77777777" w:rsidR="000761D0" w:rsidRPr="00F5583B" w:rsidRDefault="00597D95" w:rsidP="004714AB">
            <w:pPr>
              <w:rPr>
                <w:rFonts w:ascii="Open Sans" w:hAnsi="Open Sans" w:cs="Open Sans"/>
              </w:rPr>
            </w:pPr>
            <w:r w:rsidRPr="00F5583B">
              <w:rPr>
                <w:rFonts w:ascii="Open Sans" w:hAnsi="Open Sans" w:cs="Open Sans"/>
              </w:rPr>
              <w:t>Harm during evacuation</w:t>
            </w:r>
          </w:p>
        </w:tc>
        <w:tc>
          <w:tcPr>
            <w:tcW w:w="6095" w:type="dxa"/>
          </w:tcPr>
          <w:p w14:paraId="4BD458D7" w14:textId="77777777" w:rsidR="000761D0" w:rsidRPr="00F5583B" w:rsidRDefault="00597D95" w:rsidP="004714AB">
            <w:pPr>
              <w:rPr>
                <w:rFonts w:ascii="Open Sans" w:hAnsi="Open Sans" w:cs="Open Sans"/>
              </w:rPr>
            </w:pPr>
            <w:r w:rsidRPr="00F5583B">
              <w:rPr>
                <w:rFonts w:ascii="Open Sans" w:hAnsi="Open Sans" w:cs="Open Sans"/>
              </w:rPr>
              <w:t>- Fire brief at the start</w:t>
            </w:r>
            <w:r w:rsidRPr="00F5583B">
              <w:rPr>
                <w:rFonts w:ascii="Open Sans" w:hAnsi="Open Sans" w:cs="Open Sans"/>
              </w:rPr>
              <w:br/>
              <w:t>- Keep group together</w:t>
            </w:r>
            <w:r w:rsidRPr="00F5583B">
              <w:rPr>
                <w:rFonts w:ascii="Open Sans" w:hAnsi="Open Sans" w:cs="Open Sans"/>
              </w:rPr>
              <w:br/>
              <w:t>- Visitors recorded (Daily Huddle sheet/local register)</w:t>
            </w:r>
          </w:p>
        </w:tc>
        <w:tc>
          <w:tcPr>
            <w:tcW w:w="1418" w:type="dxa"/>
          </w:tcPr>
          <w:p w14:paraId="2C6100BB" w14:textId="77777777" w:rsidR="000761D0" w:rsidRPr="00F5583B" w:rsidRDefault="00597D95" w:rsidP="004714AB">
            <w:pPr>
              <w:rPr>
                <w:rFonts w:ascii="Open Sans" w:hAnsi="Open Sans" w:cs="Open Sans"/>
              </w:rPr>
            </w:pPr>
            <w:r w:rsidRPr="00F5583B">
              <w:rPr>
                <w:rFonts w:ascii="Open Sans" w:hAnsi="Open Sans" w:cs="Open Sans"/>
              </w:rPr>
              <w:t>Low</w:t>
            </w:r>
          </w:p>
        </w:tc>
      </w:tr>
      <w:tr w:rsidR="000761D0" w:rsidRPr="00F5583B" w14:paraId="0C0250D0" w14:textId="77777777" w:rsidTr="004714AB">
        <w:tc>
          <w:tcPr>
            <w:tcW w:w="2019" w:type="dxa"/>
          </w:tcPr>
          <w:p w14:paraId="7C162554" w14:textId="76F4797A" w:rsidR="000761D0" w:rsidRPr="00F5583B" w:rsidRDefault="00597D95" w:rsidP="004714AB">
            <w:pPr>
              <w:rPr>
                <w:rFonts w:ascii="Open Sans" w:hAnsi="Open Sans" w:cs="Open Sans"/>
              </w:rPr>
            </w:pPr>
            <w:r w:rsidRPr="00F5583B">
              <w:rPr>
                <w:rFonts w:ascii="Open Sans" w:hAnsi="Open Sans" w:cs="Open Sans"/>
              </w:rPr>
              <w:t xml:space="preserve">Confidentiality / </w:t>
            </w:r>
            <w:r w:rsidR="004714AB" w:rsidRPr="00F5583B">
              <w:rPr>
                <w:rFonts w:ascii="Open Sans" w:hAnsi="Open Sans" w:cs="Open Sans"/>
              </w:rPr>
              <w:t>Patient data</w:t>
            </w:r>
          </w:p>
        </w:tc>
        <w:tc>
          <w:tcPr>
            <w:tcW w:w="1728" w:type="dxa"/>
          </w:tcPr>
          <w:p w14:paraId="78A2F462" w14:textId="77777777" w:rsidR="000761D0" w:rsidRPr="00F5583B" w:rsidRDefault="00597D95" w:rsidP="004714AB">
            <w:pPr>
              <w:rPr>
                <w:rFonts w:ascii="Open Sans" w:hAnsi="Open Sans" w:cs="Open Sans"/>
              </w:rPr>
            </w:pPr>
            <w:r w:rsidRPr="00F5583B">
              <w:rPr>
                <w:rFonts w:ascii="Open Sans" w:hAnsi="Open Sans" w:cs="Open Sans"/>
              </w:rPr>
              <w:t>- Visitors</w:t>
            </w:r>
            <w:r w:rsidRPr="00F5583B">
              <w:rPr>
                <w:rFonts w:ascii="Open Sans" w:hAnsi="Open Sans" w:cs="Open Sans"/>
              </w:rPr>
              <w:br/>
              <w:t>- Patients (indirect)</w:t>
            </w:r>
          </w:p>
        </w:tc>
        <w:tc>
          <w:tcPr>
            <w:tcW w:w="2315" w:type="dxa"/>
          </w:tcPr>
          <w:p w14:paraId="1E8650F5" w14:textId="77777777" w:rsidR="000761D0" w:rsidRPr="00F5583B" w:rsidRDefault="00597D95" w:rsidP="004714AB">
            <w:pPr>
              <w:rPr>
                <w:rFonts w:ascii="Open Sans" w:hAnsi="Open Sans" w:cs="Open Sans"/>
              </w:rPr>
            </w:pPr>
            <w:r w:rsidRPr="00F5583B">
              <w:rPr>
                <w:rFonts w:ascii="Open Sans" w:hAnsi="Open Sans" w:cs="Open Sans"/>
              </w:rPr>
              <w:t>Data breach</w:t>
            </w:r>
          </w:p>
        </w:tc>
        <w:tc>
          <w:tcPr>
            <w:tcW w:w="6095" w:type="dxa"/>
          </w:tcPr>
          <w:p w14:paraId="21DC9C80" w14:textId="77777777" w:rsidR="000761D0" w:rsidRPr="00F5583B" w:rsidRDefault="00597D95" w:rsidP="004714AB">
            <w:pPr>
              <w:rPr>
                <w:rFonts w:ascii="Open Sans" w:hAnsi="Open Sans" w:cs="Open Sans"/>
              </w:rPr>
            </w:pPr>
            <w:r w:rsidRPr="00F5583B">
              <w:rPr>
                <w:rFonts w:ascii="Open Sans" w:hAnsi="Open Sans" w:cs="Open Sans"/>
              </w:rPr>
              <w:t>- Avoid identifiable screens/paperwork</w:t>
            </w:r>
            <w:r w:rsidRPr="00F5583B">
              <w:rPr>
                <w:rFonts w:ascii="Open Sans" w:hAnsi="Open Sans" w:cs="Open Sans"/>
              </w:rPr>
              <w:br/>
              <w:t>- Confidentiality reminder</w:t>
            </w:r>
            <w:r w:rsidRPr="00F5583B">
              <w:rPr>
                <w:rFonts w:ascii="Open Sans" w:hAnsi="Open Sans" w:cs="Open Sans"/>
              </w:rPr>
              <w:br/>
              <w:t>- No photos/filming where policy applies</w:t>
            </w:r>
          </w:p>
        </w:tc>
        <w:tc>
          <w:tcPr>
            <w:tcW w:w="1418" w:type="dxa"/>
          </w:tcPr>
          <w:p w14:paraId="276C97A5" w14:textId="77777777" w:rsidR="000761D0" w:rsidRPr="00F5583B" w:rsidRDefault="00597D95" w:rsidP="004714AB">
            <w:pPr>
              <w:rPr>
                <w:rFonts w:ascii="Open Sans" w:hAnsi="Open Sans" w:cs="Open Sans"/>
              </w:rPr>
            </w:pPr>
            <w:r w:rsidRPr="00F5583B">
              <w:rPr>
                <w:rFonts w:ascii="Open Sans" w:hAnsi="Open Sans" w:cs="Open Sans"/>
              </w:rPr>
              <w:t>Low</w:t>
            </w:r>
          </w:p>
        </w:tc>
      </w:tr>
    </w:tbl>
    <w:p w14:paraId="4FE2F40F" w14:textId="77777777" w:rsidR="000761D0" w:rsidRPr="00F5583B" w:rsidRDefault="000761D0" w:rsidP="004714AB">
      <w:pPr>
        <w:rPr>
          <w:rFonts w:ascii="Open Sans" w:hAnsi="Open Sans" w:cs="Open Sans"/>
        </w:rPr>
      </w:pPr>
    </w:p>
    <w:p w14:paraId="300EC6E3" w14:textId="77777777" w:rsidR="004714AB" w:rsidRPr="00F5583B" w:rsidRDefault="004714AB" w:rsidP="004714AB">
      <w:pPr>
        <w:rPr>
          <w:rFonts w:ascii="Open Sans" w:hAnsi="Open Sans" w:cs="Open Sans"/>
          <w:b/>
          <w:bCs/>
        </w:rPr>
      </w:pPr>
      <w:r w:rsidRPr="00F5583B">
        <w:rPr>
          <w:rFonts w:ascii="Open Sans" w:hAnsi="Open Sans" w:cs="Open Sans"/>
          <w:b/>
          <w:bCs/>
        </w:rPr>
        <w:t>Activity risk assessment examples</w:t>
      </w:r>
    </w:p>
    <w:p w14:paraId="41F0CD81" w14:textId="236EA6EB" w:rsidR="004714AB" w:rsidRPr="00F5583B" w:rsidRDefault="004714AB" w:rsidP="004714AB">
      <w:pPr>
        <w:rPr>
          <w:rFonts w:ascii="Open Sans" w:hAnsi="Open Sans" w:cs="Open Sans"/>
        </w:rPr>
      </w:pPr>
      <w:r w:rsidRPr="00F5583B">
        <w:rPr>
          <w:rFonts w:ascii="Open Sans" w:hAnsi="Open Sans" w:cs="Open Sans"/>
        </w:rPr>
        <w:t xml:space="preserve">Use or adapt the examples below for specific </w:t>
      </w:r>
      <w:r w:rsidR="0021721A" w:rsidRPr="00F5583B">
        <w:rPr>
          <w:rFonts w:ascii="Open Sans" w:hAnsi="Open Sans" w:cs="Open Sans"/>
        </w:rPr>
        <w:t>activities</w:t>
      </w:r>
      <w:r w:rsidRPr="00F5583B">
        <w:rPr>
          <w:rFonts w:ascii="Open Sans" w:hAnsi="Open Sans" w:cs="Open Sans"/>
        </w:rPr>
        <w:t xml:space="preserve"> you may include in your tour.</w:t>
      </w:r>
    </w:p>
    <w:p w14:paraId="4E089BF0" w14:textId="77777777" w:rsidR="004714AB" w:rsidRPr="00F5583B" w:rsidRDefault="004714AB" w:rsidP="004714AB">
      <w:pPr>
        <w:rPr>
          <w:rFonts w:ascii="Open Sans" w:hAnsi="Open Sans" w:cs="Open Sans"/>
          <w:u w:val="single"/>
        </w:rPr>
      </w:pPr>
      <w:r w:rsidRPr="00F5583B">
        <w:rPr>
          <w:rFonts w:ascii="Open Sans" w:hAnsi="Open Sans" w:cs="Open Sans"/>
          <w:u w:val="single"/>
        </w:rPr>
        <w:t>Pneumatic tube pod demonstration (send/receive)</w:t>
      </w:r>
    </w:p>
    <w:tbl>
      <w:tblPr>
        <w:tblStyle w:val="TableGrid"/>
        <w:tblW w:w="13433" w:type="dxa"/>
        <w:tblLook w:val="04A0" w:firstRow="1" w:lastRow="0" w:firstColumn="1" w:lastColumn="0" w:noHBand="0" w:noVBand="1"/>
      </w:tblPr>
      <w:tblGrid>
        <w:gridCol w:w="1951"/>
        <w:gridCol w:w="1505"/>
        <w:gridCol w:w="2606"/>
        <w:gridCol w:w="6095"/>
        <w:gridCol w:w="1276"/>
      </w:tblGrid>
      <w:tr w:rsidR="004714AB" w:rsidRPr="00F5583B" w14:paraId="696F9CEF" w14:textId="77777777" w:rsidTr="004714AB">
        <w:tc>
          <w:tcPr>
            <w:tcW w:w="1951" w:type="dxa"/>
          </w:tcPr>
          <w:p w14:paraId="3B532A5E" w14:textId="77777777" w:rsidR="004714AB" w:rsidRPr="00F5583B" w:rsidRDefault="004714AB" w:rsidP="004714AB">
            <w:pPr>
              <w:rPr>
                <w:rFonts w:ascii="Open Sans" w:hAnsi="Open Sans" w:cs="Open Sans"/>
              </w:rPr>
            </w:pPr>
            <w:r w:rsidRPr="00F5583B">
              <w:rPr>
                <w:rFonts w:ascii="Open Sans" w:hAnsi="Open Sans" w:cs="Open Sans"/>
              </w:rPr>
              <w:t>Hazard</w:t>
            </w:r>
          </w:p>
        </w:tc>
        <w:tc>
          <w:tcPr>
            <w:tcW w:w="1505" w:type="dxa"/>
          </w:tcPr>
          <w:p w14:paraId="008D2C5F" w14:textId="77777777" w:rsidR="004714AB" w:rsidRPr="00F5583B" w:rsidRDefault="004714AB" w:rsidP="004714AB">
            <w:pPr>
              <w:rPr>
                <w:rFonts w:ascii="Open Sans" w:hAnsi="Open Sans" w:cs="Open Sans"/>
              </w:rPr>
            </w:pPr>
            <w:r w:rsidRPr="00F5583B">
              <w:rPr>
                <w:rFonts w:ascii="Open Sans" w:hAnsi="Open Sans" w:cs="Open Sans"/>
              </w:rPr>
              <w:t>Persons at risk</w:t>
            </w:r>
          </w:p>
        </w:tc>
        <w:tc>
          <w:tcPr>
            <w:tcW w:w="2606" w:type="dxa"/>
          </w:tcPr>
          <w:p w14:paraId="42EBF248" w14:textId="77777777" w:rsidR="004714AB" w:rsidRPr="00F5583B" w:rsidRDefault="004714AB" w:rsidP="004714AB">
            <w:pPr>
              <w:rPr>
                <w:rFonts w:ascii="Open Sans" w:hAnsi="Open Sans" w:cs="Open Sans"/>
              </w:rPr>
            </w:pPr>
            <w:r w:rsidRPr="00F5583B">
              <w:rPr>
                <w:rFonts w:ascii="Open Sans" w:hAnsi="Open Sans" w:cs="Open Sans"/>
              </w:rPr>
              <w:t>Potential harm</w:t>
            </w:r>
          </w:p>
        </w:tc>
        <w:tc>
          <w:tcPr>
            <w:tcW w:w="6095" w:type="dxa"/>
          </w:tcPr>
          <w:p w14:paraId="70BA8FB8" w14:textId="77777777" w:rsidR="004714AB" w:rsidRPr="00F5583B" w:rsidRDefault="004714AB" w:rsidP="004714AB">
            <w:pPr>
              <w:rPr>
                <w:rFonts w:ascii="Open Sans" w:hAnsi="Open Sans" w:cs="Open Sans"/>
              </w:rPr>
            </w:pPr>
            <w:r w:rsidRPr="00F5583B">
              <w:rPr>
                <w:rFonts w:ascii="Open Sans" w:hAnsi="Open Sans" w:cs="Open Sans"/>
              </w:rPr>
              <w:t>Control measures</w:t>
            </w:r>
          </w:p>
        </w:tc>
        <w:tc>
          <w:tcPr>
            <w:tcW w:w="1276" w:type="dxa"/>
          </w:tcPr>
          <w:p w14:paraId="402869CC" w14:textId="77777777" w:rsidR="004714AB" w:rsidRPr="00F5583B" w:rsidRDefault="004714AB" w:rsidP="004714AB">
            <w:pPr>
              <w:rPr>
                <w:rFonts w:ascii="Open Sans" w:hAnsi="Open Sans" w:cs="Open Sans"/>
              </w:rPr>
            </w:pPr>
            <w:r w:rsidRPr="00F5583B">
              <w:rPr>
                <w:rFonts w:ascii="Open Sans" w:hAnsi="Open Sans" w:cs="Open Sans"/>
              </w:rPr>
              <w:t>Residual risk</w:t>
            </w:r>
          </w:p>
        </w:tc>
      </w:tr>
      <w:tr w:rsidR="004714AB" w:rsidRPr="00F5583B" w14:paraId="000108E5" w14:textId="77777777" w:rsidTr="004714AB">
        <w:tc>
          <w:tcPr>
            <w:tcW w:w="1951" w:type="dxa"/>
          </w:tcPr>
          <w:p w14:paraId="79E47741" w14:textId="77777777" w:rsidR="004714AB" w:rsidRPr="00F5583B" w:rsidRDefault="004714AB" w:rsidP="004714AB">
            <w:pPr>
              <w:rPr>
                <w:rFonts w:ascii="Open Sans" w:hAnsi="Open Sans" w:cs="Open Sans"/>
              </w:rPr>
            </w:pPr>
            <w:r w:rsidRPr="00F5583B">
              <w:rPr>
                <w:rFonts w:ascii="Open Sans" w:hAnsi="Open Sans" w:cs="Open Sans"/>
              </w:rPr>
              <w:t>Pinch/trap points</w:t>
            </w:r>
          </w:p>
        </w:tc>
        <w:tc>
          <w:tcPr>
            <w:tcW w:w="1505" w:type="dxa"/>
          </w:tcPr>
          <w:p w14:paraId="4CBFF12C" w14:textId="77777777" w:rsidR="004714AB" w:rsidRPr="00F5583B" w:rsidRDefault="004714AB" w:rsidP="004714AB">
            <w:pPr>
              <w:rPr>
                <w:rFonts w:ascii="Open Sans" w:hAnsi="Open Sans" w:cs="Open Sans"/>
              </w:rPr>
            </w:pPr>
            <w:r w:rsidRPr="00F5583B">
              <w:rPr>
                <w:rFonts w:ascii="Open Sans" w:hAnsi="Open Sans" w:cs="Open Sans"/>
              </w:rPr>
              <w:t>Visitors; staff</w:t>
            </w:r>
          </w:p>
        </w:tc>
        <w:tc>
          <w:tcPr>
            <w:tcW w:w="2606" w:type="dxa"/>
          </w:tcPr>
          <w:p w14:paraId="7A9408DC" w14:textId="77777777" w:rsidR="004714AB" w:rsidRPr="00F5583B" w:rsidRDefault="004714AB" w:rsidP="004714AB">
            <w:pPr>
              <w:rPr>
                <w:rFonts w:ascii="Open Sans" w:hAnsi="Open Sans" w:cs="Open Sans"/>
              </w:rPr>
            </w:pPr>
            <w:r w:rsidRPr="00F5583B">
              <w:rPr>
                <w:rFonts w:ascii="Open Sans" w:hAnsi="Open Sans" w:cs="Open Sans"/>
              </w:rPr>
              <w:t>Finger injury</w:t>
            </w:r>
          </w:p>
        </w:tc>
        <w:tc>
          <w:tcPr>
            <w:tcW w:w="6095" w:type="dxa"/>
          </w:tcPr>
          <w:p w14:paraId="1C24E4FF" w14:textId="77777777" w:rsidR="004714AB" w:rsidRPr="00F5583B" w:rsidRDefault="004714AB" w:rsidP="004714AB">
            <w:pPr>
              <w:rPr>
                <w:rFonts w:ascii="Open Sans" w:hAnsi="Open Sans" w:cs="Open Sans"/>
              </w:rPr>
            </w:pPr>
            <w:r w:rsidRPr="00F5583B">
              <w:rPr>
                <w:rFonts w:ascii="Open Sans" w:hAnsi="Open Sans" w:cs="Open Sans"/>
              </w:rPr>
              <w:t>Mark safe standing point; “hands off”; BMS operates the station only; explain before operating</w:t>
            </w:r>
          </w:p>
        </w:tc>
        <w:tc>
          <w:tcPr>
            <w:tcW w:w="1276" w:type="dxa"/>
          </w:tcPr>
          <w:p w14:paraId="4E71D4E4"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1B3306EC" w14:textId="77777777" w:rsidTr="004714AB">
        <w:tc>
          <w:tcPr>
            <w:tcW w:w="1951" w:type="dxa"/>
          </w:tcPr>
          <w:p w14:paraId="42BEF968" w14:textId="77777777" w:rsidR="004714AB" w:rsidRPr="00F5583B" w:rsidRDefault="004714AB" w:rsidP="004714AB">
            <w:pPr>
              <w:rPr>
                <w:rFonts w:ascii="Open Sans" w:hAnsi="Open Sans" w:cs="Open Sans"/>
              </w:rPr>
            </w:pPr>
            <w:r w:rsidRPr="00F5583B">
              <w:rPr>
                <w:rFonts w:ascii="Open Sans" w:hAnsi="Open Sans" w:cs="Open Sans"/>
              </w:rPr>
              <w:t>Confusion with live sample transport</w:t>
            </w:r>
          </w:p>
        </w:tc>
        <w:tc>
          <w:tcPr>
            <w:tcW w:w="1505" w:type="dxa"/>
          </w:tcPr>
          <w:p w14:paraId="3372D7CF" w14:textId="77777777" w:rsidR="004714AB" w:rsidRPr="00F5583B" w:rsidRDefault="004714AB" w:rsidP="004714AB">
            <w:pPr>
              <w:rPr>
                <w:rFonts w:ascii="Open Sans" w:hAnsi="Open Sans" w:cs="Open Sans"/>
              </w:rPr>
            </w:pPr>
            <w:r w:rsidRPr="00F5583B">
              <w:rPr>
                <w:rFonts w:ascii="Open Sans" w:hAnsi="Open Sans" w:cs="Open Sans"/>
              </w:rPr>
              <w:t>Lab service; patients (indirect)</w:t>
            </w:r>
          </w:p>
        </w:tc>
        <w:tc>
          <w:tcPr>
            <w:tcW w:w="2606" w:type="dxa"/>
          </w:tcPr>
          <w:p w14:paraId="57CDFD69" w14:textId="77777777" w:rsidR="004714AB" w:rsidRPr="00F5583B" w:rsidRDefault="004714AB" w:rsidP="004714AB">
            <w:pPr>
              <w:rPr>
                <w:rFonts w:ascii="Open Sans" w:hAnsi="Open Sans" w:cs="Open Sans"/>
              </w:rPr>
            </w:pPr>
            <w:r w:rsidRPr="00F5583B">
              <w:rPr>
                <w:rFonts w:ascii="Open Sans" w:hAnsi="Open Sans" w:cs="Open Sans"/>
              </w:rPr>
              <w:t>Interference; delays</w:t>
            </w:r>
          </w:p>
        </w:tc>
        <w:tc>
          <w:tcPr>
            <w:tcW w:w="6095" w:type="dxa"/>
          </w:tcPr>
          <w:p w14:paraId="147F7D7D" w14:textId="77777777" w:rsidR="004714AB" w:rsidRPr="00F5583B" w:rsidRDefault="004714AB" w:rsidP="004714AB">
            <w:pPr>
              <w:rPr>
                <w:rFonts w:ascii="Open Sans" w:hAnsi="Open Sans" w:cs="Open Sans"/>
              </w:rPr>
            </w:pPr>
            <w:r w:rsidRPr="00F5583B">
              <w:rPr>
                <w:rFonts w:ascii="Open Sans" w:hAnsi="Open Sans" w:cs="Open Sans"/>
              </w:rPr>
              <w:t>Demo pod only; quiet time/location; stop if clinical priority arises</w:t>
            </w:r>
          </w:p>
        </w:tc>
        <w:tc>
          <w:tcPr>
            <w:tcW w:w="1276" w:type="dxa"/>
          </w:tcPr>
          <w:p w14:paraId="79FDDDCD"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701E8FEE" w14:textId="77777777" w:rsidTr="004714AB">
        <w:tc>
          <w:tcPr>
            <w:tcW w:w="1951" w:type="dxa"/>
          </w:tcPr>
          <w:p w14:paraId="0F9D528B" w14:textId="77777777" w:rsidR="004714AB" w:rsidRPr="00F5583B" w:rsidRDefault="004714AB" w:rsidP="004714AB">
            <w:pPr>
              <w:rPr>
                <w:rFonts w:ascii="Open Sans" w:hAnsi="Open Sans" w:cs="Open Sans"/>
              </w:rPr>
            </w:pPr>
            <w:r w:rsidRPr="00F5583B">
              <w:rPr>
                <w:rFonts w:ascii="Open Sans" w:hAnsi="Open Sans" w:cs="Open Sans"/>
              </w:rPr>
              <w:t>Infection via shared pod/touchpoints</w:t>
            </w:r>
          </w:p>
        </w:tc>
        <w:tc>
          <w:tcPr>
            <w:tcW w:w="1505" w:type="dxa"/>
          </w:tcPr>
          <w:p w14:paraId="21746AED"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606" w:type="dxa"/>
          </w:tcPr>
          <w:p w14:paraId="0A36C411" w14:textId="77777777" w:rsidR="004714AB" w:rsidRPr="00F5583B" w:rsidRDefault="004714AB" w:rsidP="004714AB">
            <w:pPr>
              <w:rPr>
                <w:rFonts w:ascii="Open Sans" w:hAnsi="Open Sans" w:cs="Open Sans"/>
              </w:rPr>
            </w:pPr>
            <w:r w:rsidRPr="00F5583B">
              <w:rPr>
                <w:rFonts w:ascii="Open Sans" w:hAnsi="Open Sans" w:cs="Open Sans"/>
              </w:rPr>
              <w:t>Infection transmission</w:t>
            </w:r>
          </w:p>
        </w:tc>
        <w:tc>
          <w:tcPr>
            <w:tcW w:w="6095" w:type="dxa"/>
          </w:tcPr>
          <w:p w14:paraId="720C7BF7" w14:textId="77777777" w:rsidR="004714AB" w:rsidRPr="00F5583B" w:rsidRDefault="004714AB" w:rsidP="004714AB">
            <w:pPr>
              <w:rPr>
                <w:rFonts w:ascii="Open Sans" w:hAnsi="Open Sans" w:cs="Open Sans"/>
              </w:rPr>
            </w:pPr>
            <w:r w:rsidRPr="00F5583B">
              <w:rPr>
                <w:rFonts w:ascii="Open Sans" w:hAnsi="Open Sans" w:cs="Open Sans"/>
              </w:rPr>
              <w:t>Wipe pod/contact points before/after; hand hygiene</w:t>
            </w:r>
          </w:p>
        </w:tc>
        <w:tc>
          <w:tcPr>
            <w:tcW w:w="1276" w:type="dxa"/>
          </w:tcPr>
          <w:p w14:paraId="63FCB0FC" w14:textId="77777777" w:rsidR="004714AB" w:rsidRPr="00F5583B" w:rsidRDefault="004714AB" w:rsidP="004714AB">
            <w:pPr>
              <w:rPr>
                <w:rFonts w:ascii="Open Sans" w:hAnsi="Open Sans" w:cs="Open Sans"/>
              </w:rPr>
            </w:pPr>
            <w:r w:rsidRPr="00F5583B">
              <w:rPr>
                <w:rFonts w:ascii="Open Sans" w:hAnsi="Open Sans" w:cs="Open Sans"/>
              </w:rPr>
              <w:t>Low</w:t>
            </w:r>
          </w:p>
        </w:tc>
      </w:tr>
    </w:tbl>
    <w:p w14:paraId="5F849C3D" w14:textId="77777777" w:rsidR="004714AB" w:rsidRPr="00F5583B" w:rsidRDefault="004714AB" w:rsidP="004714AB">
      <w:pPr>
        <w:rPr>
          <w:rFonts w:ascii="Open Sans" w:hAnsi="Open Sans" w:cs="Open Sans"/>
          <w:u w:val="single"/>
        </w:rPr>
      </w:pPr>
    </w:p>
    <w:p w14:paraId="7D6AB6E2" w14:textId="76B6B7DE" w:rsidR="004714AB" w:rsidRPr="00F5583B" w:rsidRDefault="004714AB" w:rsidP="004714AB">
      <w:pPr>
        <w:rPr>
          <w:rFonts w:ascii="Open Sans" w:hAnsi="Open Sans" w:cs="Open Sans"/>
          <w:u w:val="single"/>
        </w:rPr>
      </w:pPr>
      <w:r w:rsidRPr="00F5583B">
        <w:rPr>
          <w:rFonts w:ascii="Open Sans" w:hAnsi="Open Sans" w:cs="Open Sans"/>
          <w:u w:val="single"/>
        </w:rPr>
        <w:t xml:space="preserve">“Fake sample” loading to </w:t>
      </w:r>
      <w:r w:rsidR="0021721A" w:rsidRPr="00F5583B">
        <w:rPr>
          <w:rFonts w:ascii="Open Sans" w:hAnsi="Open Sans" w:cs="Open Sans"/>
          <w:u w:val="single"/>
        </w:rPr>
        <w:t>analyzer</w:t>
      </w:r>
      <w:r w:rsidRPr="00F5583B">
        <w:rPr>
          <w:rFonts w:ascii="Open Sans" w:hAnsi="Open Sans" w:cs="Open Sans"/>
          <w:u w:val="single"/>
        </w:rPr>
        <w:t xml:space="preserve"> / showing loading positions (RSA demo)</w:t>
      </w:r>
    </w:p>
    <w:tbl>
      <w:tblPr>
        <w:tblStyle w:val="TableGrid"/>
        <w:tblW w:w="13433" w:type="dxa"/>
        <w:tblLook w:val="04A0" w:firstRow="1" w:lastRow="0" w:firstColumn="1" w:lastColumn="0" w:noHBand="0" w:noVBand="1"/>
      </w:tblPr>
      <w:tblGrid>
        <w:gridCol w:w="1811"/>
        <w:gridCol w:w="1719"/>
        <w:gridCol w:w="2594"/>
        <w:gridCol w:w="6036"/>
        <w:gridCol w:w="1273"/>
      </w:tblGrid>
      <w:tr w:rsidR="004714AB" w:rsidRPr="00F5583B" w14:paraId="534AB1D2" w14:textId="77777777" w:rsidTr="004714AB">
        <w:tc>
          <w:tcPr>
            <w:tcW w:w="1728" w:type="dxa"/>
          </w:tcPr>
          <w:p w14:paraId="01F6FD6F" w14:textId="77777777" w:rsidR="004714AB" w:rsidRPr="00F5583B" w:rsidRDefault="004714AB" w:rsidP="004714AB">
            <w:pPr>
              <w:rPr>
                <w:rFonts w:ascii="Open Sans" w:hAnsi="Open Sans" w:cs="Open Sans"/>
              </w:rPr>
            </w:pPr>
            <w:r w:rsidRPr="00F5583B">
              <w:rPr>
                <w:rFonts w:ascii="Open Sans" w:hAnsi="Open Sans" w:cs="Open Sans"/>
              </w:rPr>
              <w:t>Hazard</w:t>
            </w:r>
          </w:p>
        </w:tc>
        <w:tc>
          <w:tcPr>
            <w:tcW w:w="1728" w:type="dxa"/>
          </w:tcPr>
          <w:p w14:paraId="7B652C37" w14:textId="77777777" w:rsidR="004714AB" w:rsidRPr="00F5583B" w:rsidRDefault="004714AB" w:rsidP="004714AB">
            <w:pPr>
              <w:rPr>
                <w:rFonts w:ascii="Open Sans" w:hAnsi="Open Sans" w:cs="Open Sans"/>
              </w:rPr>
            </w:pPr>
            <w:r w:rsidRPr="00F5583B">
              <w:rPr>
                <w:rFonts w:ascii="Open Sans" w:hAnsi="Open Sans" w:cs="Open Sans"/>
              </w:rPr>
              <w:t>Persons at risk</w:t>
            </w:r>
          </w:p>
        </w:tc>
        <w:tc>
          <w:tcPr>
            <w:tcW w:w="2606" w:type="dxa"/>
          </w:tcPr>
          <w:p w14:paraId="735E3038" w14:textId="77777777" w:rsidR="004714AB" w:rsidRPr="00F5583B" w:rsidRDefault="004714AB" w:rsidP="004714AB">
            <w:pPr>
              <w:rPr>
                <w:rFonts w:ascii="Open Sans" w:hAnsi="Open Sans" w:cs="Open Sans"/>
              </w:rPr>
            </w:pPr>
            <w:r w:rsidRPr="00F5583B">
              <w:rPr>
                <w:rFonts w:ascii="Open Sans" w:hAnsi="Open Sans" w:cs="Open Sans"/>
              </w:rPr>
              <w:t>Potential harm</w:t>
            </w:r>
          </w:p>
        </w:tc>
        <w:tc>
          <w:tcPr>
            <w:tcW w:w="6095" w:type="dxa"/>
          </w:tcPr>
          <w:p w14:paraId="7F6CB705" w14:textId="77777777" w:rsidR="004714AB" w:rsidRPr="00F5583B" w:rsidRDefault="004714AB" w:rsidP="004714AB">
            <w:pPr>
              <w:rPr>
                <w:rFonts w:ascii="Open Sans" w:hAnsi="Open Sans" w:cs="Open Sans"/>
              </w:rPr>
            </w:pPr>
            <w:r w:rsidRPr="00F5583B">
              <w:rPr>
                <w:rFonts w:ascii="Open Sans" w:hAnsi="Open Sans" w:cs="Open Sans"/>
              </w:rPr>
              <w:t>Control measures</w:t>
            </w:r>
          </w:p>
        </w:tc>
        <w:tc>
          <w:tcPr>
            <w:tcW w:w="1276" w:type="dxa"/>
          </w:tcPr>
          <w:p w14:paraId="08B64390" w14:textId="77777777" w:rsidR="004714AB" w:rsidRPr="00F5583B" w:rsidRDefault="004714AB" w:rsidP="004714AB">
            <w:pPr>
              <w:rPr>
                <w:rFonts w:ascii="Open Sans" w:hAnsi="Open Sans" w:cs="Open Sans"/>
              </w:rPr>
            </w:pPr>
            <w:r w:rsidRPr="00F5583B">
              <w:rPr>
                <w:rFonts w:ascii="Open Sans" w:hAnsi="Open Sans" w:cs="Open Sans"/>
              </w:rPr>
              <w:t>Residual risk</w:t>
            </w:r>
          </w:p>
        </w:tc>
      </w:tr>
      <w:tr w:rsidR="004714AB" w:rsidRPr="00F5583B" w14:paraId="07F5A169" w14:textId="77777777" w:rsidTr="004714AB">
        <w:tc>
          <w:tcPr>
            <w:tcW w:w="1728" w:type="dxa"/>
          </w:tcPr>
          <w:p w14:paraId="73949C34" w14:textId="77777777" w:rsidR="004714AB" w:rsidRPr="00F5583B" w:rsidRDefault="004714AB" w:rsidP="004714AB">
            <w:pPr>
              <w:rPr>
                <w:rFonts w:ascii="Open Sans" w:hAnsi="Open Sans" w:cs="Open Sans"/>
              </w:rPr>
            </w:pPr>
            <w:r w:rsidRPr="00F5583B">
              <w:rPr>
                <w:rFonts w:ascii="Open Sans" w:hAnsi="Open Sans" w:cs="Open Sans"/>
              </w:rPr>
              <w:t>Moving parts / pinch points</w:t>
            </w:r>
          </w:p>
        </w:tc>
        <w:tc>
          <w:tcPr>
            <w:tcW w:w="1728" w:type="dxa"/>
          </w:tcPr>
          <w:p w14:paraId="27396BB5" w14:textId="77777777" w:rsidR="004714AB" w:rsidRPr="00F5583B" w:rsidRDefault="004714AB" w:rsidP="004714AB">
            <w:pPr>
              <w:rPr>
                <w:rFonts w:ascii="Open Sans" w:hAnsi="Open Sans" w:cs="Open Sans"/>
              </w:rPr>
            </w:pPr>
            <w:r w:rsidRPr="00F5583B">
              <w:rPr>
                <w:rFonts w:ascii="Open Sans" w:hAnsi="Open Sans" w:cs="Open Sans"/>
              </w:rPr>
              <w:t>Children; visitors</w:t>
            </w:r>
          </w:p>
        </w:tc>
        <w:tc>
          <w:tcPr>
            <w:tcW w:w="2606" w:type="dxa"/>
          </w:tcPr>
          <w:p w14:paraId="60E5B91F" w14:textId="77777777" w:rsidR="004714AB" w:rsidRPr="00F5583B" w:rsidRDefault="004714AB" w:rsidP="004714AB">
            <w:pPr>
              <w:rPr>
                <w:rFonts w:ascii="Open Sans" w:hAnsi="Open Sans" w:cs="Open Sans"/>
              </w:rPr>
            </w:pPr>
            <w:r w:rsidRPr="00F5583B">
              <w:rPr>
                <w:rFonts w:ascii="Open Sans" w:hAnsi="Open Sans" w:cs="Open Sans"/>
              </w:rPr>
              <w:t>Minor injury</w:t>
            </w:r>
          </w:p>
        </w:tc>
        <w:tc>
          <w:tcPr>
            <w:tcW w:w="6095" w:type="dxa"/>
          </w:tcPr>
          <w:p w14:paraId="67FBC735" w14:textId="77777777" w:rsidR="004714AB" w:rsidRPr="00F5583B" w:rsidRDefault="004714AB" w:rsidP="004714AB">
            <w:pPr>
              <w:rPr>
                <w:rFonts w:ascii="Open Sans" w:hAnsi="Open Sans" w:cs="Open Sans"/>
              </w:rPr>
            </w:pPr>
            <w:r w:rsidRPr="00F5583B">
              <w:rPr>
                <w:rFonts w:ascii="Open Sans" w:hAnsi="Open Sans" w:cs="Open Sans"/>
              </w:rPr>
              <w:t xml:space="preserve">Safe line/position; BMS loads/unloads only; no reaching into </w:t>
            </w:r>
            <w:proofErr w:type="spellStart"/>
            <w:r w:rsidRPr="00F5583B">
              <w:rPr>
                <w:rFonts w:ascii="Open Sans" w:hAnsi="Open Sans" w:cs="Open Sans"/>
              </w:rPr>
              <w:t>analyser</w:t>
            </w:r>
            <w:proofErr w:type="spellEnd"/>
          </w:p>
        </w:tc>
        <w:tc>
          <w:tcPr>
            <w:tcW w:w="1276" w:type="dxa"/>
          </w:tcPr>
          <w:p w14:paraId="41161A24"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41787FA1" w14:textId="77777777" w:rsidTr="004714AB">
        <w:tc>
          <w:tcPr>
            <w:tcW w:w="1728" w:type="dxa"/>
          </w:tcPr>
          <w:p w14:paraId="753DF3CF" w14:textId="77777777" w:rsidR="004714AB" w:rsidRPr="00F5583B" w:rsidRDefault="004714AB" w:rsidP="004714AB">
            <w:pPr>
              <w:rPr>
                <w:rFonts w:ascii="Open Sans" w:hAnsi="Open Sans" w:cs="Open Sans"/>
              </w:rPr>
            </w:pPr>
            <w:r w:rsidRPr="00F5583B">
              <w:rPr>
                <w:rFonts w:ascii="Open Sans" w:hAnsi="Open Sans" w:cs="Open Sans"/>
              </w:rPr>
              <w:t>Interference with patient testing</w:t>
            </w:r>
          </w:p>
        </w:tc>
        <w:tc>
          <w:tcPr>
            <w:tcW w:w="1728" w:type="dxa"/>
          </w:tcPr>
          <w:p w14:paraId="64BF5504" w14:textId="77777777" w:rsidR="004714AB" w:rsidRPr="00F5583B" w:rsidRDefault="004714AB" w:rsidP="004714AB">
            <w:pPr>
              <w:rPr>
                <w:rFonts w:ascii="Open Sans" w:hAnsi="Open Sans" w:cs="Open Sans"/>
              </w:rPr>
            </w:pPr>
            <w:r w:rsidRPr="00F5583B">
              <w:rPr>
                <w:rFonts w:ascii="Open Sans" w:hAnsi="Open Sans" w:cs="Open Sans"/>
              </w:rPr>
              <w:t>Lab service; patients (indirect)</w:t>
            </w:r>
          </w:p>
        </w:tc>
        <w:tc>
          <w:tcPr>
            <w:tcW w:w="2606" w:type="dxa"/>
          </w:tcPr>
          <w:p w14:paraId="1B2D6E5F" w14:textId="77777777" w:rsidR="004714AB" w:rsidRPr="00F5583B" w:rsidRDefault="004714AB" w:rsidP="004714AB">
            <w:pPr>
              <w:rPr>
                <w:rFonts w:ascii="Open Sans" w:hAnsi="Open Sans" w:cs="Open Sans"/>
              </w:rPr>
            </w:pPr>
            <w:r w:rsidRPr="00F5583B">
              <w:rPr>
                <w:rFonts w:ascii="Open Sans" w:hAnsi="Open Sans" w:cs="Open Sans"/>
              </w:rPr>
              <w:t>Delayed testing/results</w:t>
            </w:r>
          </w:p>
        </w:tc>
        <w:tc>
          <w:tcPr>
            <w:tcW w:w="6095" w:type="dxa"/>
          </w:tcPr>
          <w:p w14:paraId="38EFE5EA" w14:textId="77777777" w:rsidR="004714AB" w:rsidRPr="00F5583B" w:rsidRDefault="004714AB" w:rsidP="004714AB">
            <w:pPr>
              <w:rPr>
                <w:rFonts w:ascii="Open Sans" w:hAnsi="Open Sans" w:cs="Open Sans"/>
              </w:rPr>
            </w:pPr>
            <w:r w:rsidRPr="00F5583B">
              <w:rPr>
                <w:rFonts w:ascii="Open Sans" w:hAnsi="Open Sans" w:cs="Open Sans"/>
              </w:rPr>
              <w:t>Demonstrate only when appropriate; keep brief; pause/stop if clinical work needed</w:t>
            </w:r>
          </w:p>
        </w:tc>
        <w:tc>
          <w:tcPr>
            <w:tcW w:w="1276" w:type="dxa"/>
          </w:tcPr>
          <w:p w14:paraId="66540CB6"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268FFABE" w14:textId="77777777" w:rsidTr="004714AB">
        <w:tc>
          <w:tcPr>
            <w:tcW w:w="1728" w:type="dxa"/>
          </w:tcPr>
          <w:p w14:paraId="46C51157" w14:textId="77777777" w:rsidR="004714AB" w:rsidRPr="00F5583B" w:rsidRDefault="004714AB" w:rsidP="004714AB">
            <w:pPr>
              <w:rPr>
                <w:rFonts w:ascii="Open Sans" w:hAnsi="Open Sans" w:cs="Open Sans"/>
              </w:rPr>
            </w:pPr>
            <w:r w:rsidRPr="00F5583B">
              <w:rPr>
                <w:rFonts w:ascii="Open Sans" w:hAnsi="Open Sans" w:cs="Open Sans"/>
              </w:rPr>
              <w:lastRenderedPageBreak/>
              <w:t>Confidentiality (screens/labels)</w:t>
            </w:r>
          </w:p>
        </w:tc>
        <w:tc>
          <w:tcPr>
            <w:tcW w:w="1728" w:type="dxa"/>
          </w:tcPr>
          <w:p w14:paraId="113705E2" w14:textId="77777777" w:rsidR="004714AB" w:rsidRPr="00F5583B" w:rsidRDefault="004714AB" w:rsidP="004714AB">
            <w:pPr>
              <w:rPr>
                <w:rFonts w:ascii="Open Sans" w:hAnsi="Open Sans" w:cs="Open Sans"/>
              </w:rPr>
            </w:pPr>
            <w:r w:rsidRPr="00F5583B">
              <w:rPr>
                <w:rFonts w:ascii="Open Sans" w:hAnsi="Open Sans" w:cs="Open Sans"/>
              </w:rPr>
              <w:t>Visitors; patients (indirect)</w:t>
            </w:r>
          </w:p>
        </w:tc>
        <w:tc>
          <w:tcPr>
            <w:tcW w:w="2606" w:type="dxa"/>
          </w:tcPr>
          <w:p w14:paraId="06E96953" w14:textId="77777777" w:rsidR="004714AB" w:rsidRPr="00F5583B" w:rsidRDefault="004714AB" w:rsidP="004714AB">
            <w:pPr>
              <w:rPr>
                <w:rFonts w:ascii="Open Sans" w:hAnsi="Open Sans" w:cs="Open Sans"/>
              </w:rPr>
            </w:pPr>
            <w:r w:rsidRPr="00F5583B">
              <w:rPr>
                <w:rFonts w:ascii="Open Sans" w:hAnsi="Open Sans" w:cs="Open Sans"/>
              </w:rPr>
              <w:t>Data breach</w:t>
            </w:r>
          </w:p>
        </w:tc>
        <w:tc>
          <w:tcPr>
            <w:tcW w:w="6095" w:type="dxa"/>
          </w:tcPr>
          <w:p w14:paraId="437A4DCC" w14:textId="77777777" w:rsidR="004714AB" w:rsidRPr="00F5583B" w:rsidRDefault="004714AB" w:rsidP="004714AB">
            <w:pPr>
              <w:rPr>
                <w:rFonts w:ascii="Open Sans" w:hAnsi="Open Sans" w:cs="Open Sans"/>
              </w:rPr>
            </w:pPr>
            <w:r w:rsidRPr="00F5583B">
              <w:rPr>
                <w:rFonts w:ascii="Open Sans" w:hAnsi="Open Sans" w:cs="Open Sans"/>
              </w:rPr>
              <w:t>Position group away from identifiers; tidy/cover paperwork; training screens/materials where possible</w:t>
            </w:r>
          </w:p>
        </w:tc>
        <w:tc>
          <w:tcPr>
            <w:tcW w:w="1276" w:type="dxa"/>
          </w:tcPr>
          <w:p w14:paraId="4607713D"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5B3D39BA" w14:textId="77777777" w:rsidTr="004714AB">
        <w:tc>
          <w:tcPr>
            <w:tcW w:w="1728" w:type="dxa"/>
          </w:tcPr>
          <w:p w14:paraId="7C930CBB" w14:textId="77777777" w:rsidR="004714AB" w:rsidRPr="00F5583B" w:rsidRDefault="004714AB" w:rsidP="004714AB">
            <w:pPr>
              <w:rPr>
                <w:rFonts w:ascii="Open Sans" w:hAnsi="Open Sans" w:cs="Open Sans"/>
              </w:rPr>
            </w:pPr>
            <w:r w:rsidRPr="00F5583B">
              <w:rPr>
                <w:rFonts w:ascii="Open Sans" w:hAnsi="Open Sans" w:cs="Open Sans"/>
              </w:rPr>
              <w:t>Infection control</w:t>
            </w:r>
          </w:p>
        </w:tc>
        <w:tc>
          <w:tcPr>
            <w:tcW w:w="1728" w:type="dxa"/>
          </w:tcPr>
          <w:p w14:paraId="305C6D9A" w14:textId="77777777" w:rsidR="004714AB" w:rsidRPr="00F5583B" w:rsidRDefault="004714AB" w:rsidP="004714AB">
            <w:pPr>
              <w:rPr>
                <w:rFonts w:ascii="Open Sans" w:hAnsi="Open Sans" w:cs="Open Sans"/>
              </w:rPr>
            </w:pPr>
            <w:r w:rsidRPr="00F5583B">
              <w:rPr>
                <w:rFonts w:ascii="Open Sans" w:hAnsi="Open Sans" w:cs="Open Sans"/>
              </w:rPr>
              <w:t>Visitors; staff</w:t>
            </w:r>
          </w:p>
        </w:tc>
        <w:tc>
          <w:tcPr>
            <w:tcW w:w="2606" w:type="dxa"/>
          </w:tcPr>
          <w:p w14:paraId="64E57699" w14:textId="77777777" w:rsidR="004714AB" w:rsidRPr="00F5583B" w:rsidRDefault="004714AB" w:rsidP="004714AB">
            <w:pPr>
              <w:rPr>
                <w:rFonts w:ascii="Open Sans" w:hAnsi="Open Sans" w:cs="Open Sans"/>
              </w:rPr>
            </w:pPr>
            <w:r w:rsidRPr="00F5583B">
              <w:rPr>
                <w:rFonts w:ascii="Open Sans" w:hAnsi="Open Sans" w:cs="Open Sans"/>
              </w:rPr>
              <w:t>Infection transmission</w:t>
            </w:r>
          </w:p>
        </w:tc>
        <w:tc>
          <w:tcPr>
            <w:tcW w:w="6095" w:type="dxa"/>
          </w:tcPr>
          <w:p w14:paraId="5203BAA0" w14:textId="77777777" w:rsidR="004714AB" w:rsidRPr="00F5583B" w:rsidRDefault="004714AB" w:rsidP="004714AB">
            <w:pPr>
              <w:rPr>
                <w:rFonts w:ascii="Open Sans" w:hAnsi="Open Sans" w:cs="Open Sans"/>
              </w:rPr>
            </w:pPr>
            <w:r w:rsidRPr="00F5583B">
              <w:rPr>
                <w:rFonts w:ascii="Open Sans" w:hAnsi="Open Sans" w:cs="Open Sans"/>
              </w:rPr>
              <w:t>No patient samples; decontaminate touchpoints; hand hygiene; PPE</w:t>
            </w:r>
          </w:p>
        </w:tc>
        <w:tc>
          <w:tcPr>
            <w:tcW w:w="1276" w:type="dxa"/>
          </w:tcPr>
          <w:p w14:paraId="741B6D4E"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1B26F622" w14:textId="77777777" w:rsidTr="004714AB">
        <w:tc>
          <w:tcPr>
            <w:tcW w:w="1728" w:type="dxa"/>
          </w:tcPr>
          <w:p w14:paraId="56DC8017" w14:textId="77777777" w:rsidR="004714AB" w:rsidRPr="00F5583B" w:rsidRDefault="004714AB" w:rsidP="004714AB">
            <w:pPr>
              <w:rPr>
                <w:rFonts w:ascii="Open Sans" w:hAnsi="Open Sans" w:cs="Open Sans"/>
              </w:rPr>
            </w:pPr>
            <w:r w:rsidRPr="00F5583B">
              <w:rPr>
                <w:rFonts w:ascii="Open Sans" w:hAnsi="Open Sans" w:cs="Open Sans"/>
              </w:rPr>
              <w:t>Equipment damage</w:t>
            </w:r>
          </w:p>
        </w:tc>
        <w:tc>
          <w:tcPr>
            <w:tcW w:w="1728" w:type="dxa"/>
          </w:tcPr>
          <w:p w14:paraId="642AE54B" w14:textId="77777777" w:rsidR="004714AB" w:rsidRPr="00F5583B" w:rsidRDefault="004714AB" w:rsidP="004714AB">
            <w:pPr>
              <w:rPr>
                <w:rFonts w:ascii="Open Sans" w:hAnsi="Open Sans" w:cs="Open Sans"/>
              </w:rPr>
            </w:pPr>
            <w:r w:rsidRPr="00F5583B">
              <w:rPr>
                <w:rFonts w:ascii="Open Sans" w:hAnsi="Open Sans" w:cs="Open Sans"/>
              </w:rPr>
              <w:t>Lab service</w:t>
            </w:r>
          </w:p>
        </w:tc>
        <w:tc>
          <w:tcPr>
            <w:tcW w:w="2606" w:type="dxa"/>
          </w:tcPr>
          <w:p w14:paraId="5CAB6083" w14:textId="77777777" w:rsidR="004714AB" w:rsidRPr="00F5583B" w:rsidRDefault="004714AB" w:rsidP="004714AB">
            <w:pPr>
              <w:rPr>
                <w:rFonts w:ascii="Open Sans" w:hAnsi="Open Sans" w:cs="Open Sans"/>
              </w:rPr>
            </w:pPr>
            <w:r w:rsidRPr="00F5583B">
              <w:rPr>
                <w:rFonts w:ascii="Open Sans" w:hAnsi="Open Sans" w:cs="Open Sans"/>
              </w:rPr>
              <w:t>Disruption/cost</w:t>
            </w:r>
          </w:p>
        </w:tc>
        <w:tc>
          <w:tcPr>
            <w:tcW w:w="6095" w:type="dxa"/>
          </w:tcPr>
          <w:p w14:paraId="35A25B81" w14:textId="77777777" w:rsidR="004714AB" w:rsidRPr="00F5583B" w:rsidRDefault="004714AB" w:rsidP="004714AB">
            <w:pPr>
              <w:rPr>
                <w:rFonts w:ascii="Open Sans" w:hAnsi="Open Sans" w:cs="Open Sans"/>
              </w:rPr>
            </w:pPr>
            <w:r w:rsidRPr="00F5583B">
              <w:rPr>
                <w:rFonts w:ascii="Open Sans" w:hAnsi="Open Sans" w:cs="Open Sans"/>
              </w:rPr>
              <w:t xml:space="preserve">Visitors do not touch </w:t>
            </w:r>
            <w:proofErr w:type="spellStart"/>
            <w:r w:rsidRPr="00F5583B">
              <w:rPr>
                <w:rFonts w:ascii="Open Sans" w:hAnsi="Open Sans" w:cs="Open Sans"/>
              </w:rPr>
              <w:t>analyser</w:t>
            </w:r>
            <w:proofErr w:type="spellEnd"/>
            <w:r w:rsidRPr="00F5583B">
              <w:rPr>
                <w:rFonts w:ascii="Open Sans" w:hAnsi="Open Sans" w:cs="Open Sans"/>
              </w:rPr>
              <w:t>; BMS controls all handling</w:t>
            </w:r>
          </w:p>
        </w:tc>
        <w:tc>
          <w:tcPr>
            <w:tcW w:w="1276" w:type="dxa"/>
          </w:tcPr>
          <w:p w14:paraId="309D3C81" w14:textId="77777777" w:rsidR="004714AB" w:rsidRPr="00F5583B" w:rsidRDefault="004714AB" w:rsidP="004714AB">
            <w:pPr>
              <w:rPr>
                <w:rFonts w:ascii="Open Sans" w:hAnsi="Open Sans" w:cs="Open Sans"/>
              </w:rPr>
            </w:pPr>
            <w:r w:rsidRPr="00F5583B">
              <w:rPr>
                <w:rFonts w:ascii="Open Sans" w:hAnsi="Open Sans" w:cs="Open Sans"/>
              </w:rPr>
              <w:t>Low</w:t>
            </w:r>
          </w:p>
        </w:tc>
      </w:tr>
    </w:tbl>
    <w:p w14:paraId="40BD44F4" w14:textId="77777777" w:rsidR="004714AB" w:rsidRPr="00F5583B" w:rsidRDefault="004714AB" w:rsidP="004714AB">
      <w:pPr>
        <w:rPr>
          <w:rFonts w:ascii="Open Sans" w:hAnsi="Open Sans" w:cs="Open Sans"/>
        </w:rPr>
      </w:pPr>
    </w:p>
    <w:p w14:paraId="380B0CDF" w14:textId="77777777" w:rsidR="004714AB" w:rsidRPr="00F5583B" w:rsidRDefault="004714AB" w:rsidP="004714AB">
      <w:pPr>
        <w:rPr>
          <w:rFonts w:ascii="Open Sans" w:hAnsi="Open Sans" w:cs="Open Sans"/>
          <w:u w:val="single"/>
        </w:rPr>
      </w:pPr>
      <w:r w:rsidRPr="00F5583B">
        <w:rPr>
          <w:rFonts w:ascii="Open Sans" w:hAnsi="Open Sans" w:cs="Open Sans"/>
          <w:u w:val="single"/>
        </w:rPr>
        <w:t>Microscope viewing (training/EQA slides)</w:t>
      </w:r>
    </w:p>
    <w:tbl>
      <w:tblPr>
        <w:tblStyle w:val="TableGrid"/>
        <w:tblW w:w="13433" w:type="dxa"/>
        <w:tblLook w:val="04A0" w:firstRow="1" w:lastRow="0" w:firstColumn="1" w:lastColumn="0" w:noHBand="0" w:noVBand="1"/>
      </w:tblPr>
      <w:tblGrid>
        <w:gridCol w:w="1728"/>
        <w:gridCol w:w="1728"/>
        <w:gridCol w:w="2748"/>
        <w:gridCol w:w="5953"/>
        <w:gridCol w:w="1276"/>
      </w:tblGrid>
      <w:tr w:rsidR="004714AB" w:rsidRPr="00F5583B" w14:paraId="79D0D7B8" w14:textId="77777777" w:rsidTr="004714AB">
        <w:tc>
          <w:tcPr>
            <w:tcW w:w="1728" w:type="dxa"/>
          </w:tcPr>
          <w:p w14:paraId="1AF9A4C0" w14:textId="77777777" w:rsidR="004714AB" w:rsidRPr="00F5583B" w:rsidRDefault="004714AB" w:rsidP="004714AB">
            <w:pPr>
              <w:rPr>
                <w:rFonts w:ascii="Open Sans" w:hAnsi="Open Sans" w:cs="Open Sans"/>
              </w:rPr>
            </w:pPr>
            <w:r w:rsidRPr="00F5583B">
              <w:rPr>
                <w:rFonts w:ascii="Open Sans" w:hAnsi="Open Sans" w:cs="Open Sans"/>
              </w:rPr>
              <w:t>Hazard</w:t>
            </w:r>
          </w:p>
        </w:tc>
        <w:tc>
          <w:tcPr>
            <w:tcW w:w="1728" w:type="dxa"/>
          </w:tcPr>
          <w:p w14:paraId="76321624" w14:textId="77777777" w:rsidR="004714AB" w:rsidRPr="00F5583B" w:rsidRDefault="004714AB" w:rsidP="004714AB">
            <w:pPr>
              <w:rPr>
                <w:rFonts w:ascii="Open Sans" w:hAnsi="Open Sans" w:cs="Open Sans"/>
              </w:rPr>
            </w:pPr>
            <w:r w:rsidRPr="00F5583B">
              <w:rPr>
                <w:rFonts w:ascii="Open Sans" w:hAnsi="Open Sans" w:cs="Open Sans"/>
              </w:rPr>
              <w:t>Persons at risk</w:t>
            </w:r>
          </w:p>
        </w:tc>
        <w:tc>
          <w:tcPr>
            <w:tcW w:w="2748" w:type="dxa"/>
          </w:tcPr>
          <w:p w14:paraId="7A884C59" w14:textId="77777777" w:rsidR="004714AB" w:rsidRPr="00F5583B" w:rsidRDefault="004714AB" w:rsidP="004714AB">
            <w:pPr>
              <w:rPr>
                <w:rFonts w:ascii="Open Sans" w:hAnsi="Open Sans" w:cs="Open Sans"/>
              </w:rPr>
            </w:pPr>
            <w:r w:rsidRPr="00F5583B">
              <w:rPr>
                <w:rFonts w:ascii="Open Sans" w:hAnsi="Open Sans" w:cs="Open Sans"/>
              </w:rPr>
              <w:t>Potential harm</w:t>
            </w:r>
          </w:p>
        </w:tc>
        <w:tc>
          <w:tcPr>
            <w:tcW w:w="5953" w:type="dxa"/>
          </w:tcPr>
          <w:p w14:paraId="59E5FA7A" w14:textId="77777777" w:rsidR="004714AB" w:rsidRPr="00F5583B" w:rsidRDefault="004714AB" w:rsidP="004714AB">
            <w:pPr>
              <w:rPr>
                <w:rFonts w:ascii="Open Sans" w:hAnsi="Open Sans" w:cs="Open Sans"/>
              </w:rPr>
            </w:pPr>
            <w:r w:rsidRPr="00F5583B">
              <w:rPr>
                <w:rFonts w:ascii="Open Sans" w:hAnsi="Open Sans" w:cs="Open Sans"/>
              </w:rPr>
              <w:t>Control measures</w:t>
            </w:r>
          </w:p>
        </w:tc>
        <w:tc>
          <w:tcPr>
            <w:tcW w:w="1276" w:type="dxa"/>
          </w:tcPr>
          <w:p w14:paraId="66C6F5CE" w14:textId="77777777" w:rsidR="004714AB" w:rsidRPr="00F5583B" w:rsidRDefault="004714AB" w:rsidP="004714AB">
            <w:pPr>
              <w:rPr>
                <w:rFonts w:ascii="Open Sans" w:hAnsi="Open Sans" w:cs="Open Sans"/>
              </w:rPr>
            </w:pPr>
            <w:r w:rsidRPr="00F5583B">
              <w:rPr>
                <w:rFonts w:ascii="Open Sans" w:hAnsi="Open Sans" w:cs="Open Sans"/>
              </w:rPr>
              <w:t>Residual risk</w:t>
            </w:r>
          </w:p>
        </w:tc>
      </w:tr>
      <w:tr w:rsidR="004714AB" w:rsidRPr="00F5583B" w14:paraId="4D148F72" w14:textId="77777777" w:rsidTr="004714AB">
        <w:tc>
          <w:tcPr>
            <w:tcW w:w="1728" w:type="dxa"/>
          </w:tcPr>
          <w:p w14:paraId="5BF09FA9" w14:textId="77777777" w:rsidR="004714AB" w:rsidRPr="00F5583B" w:rsidRDefault="004714AB" w:rsidP="004714AB">
            <w:pPr>
              <w:rPr>
                <w:rFonts w:ascii="Open Sans" w:hAnsi="Open Sans" w:cs="Open Sans"/>
              </w:rPr>
            </w:pPr>
            <w:r w:rsidRPr="00F5583B">
              <w:rPr>
                <w:rFonts w:ascii="Open Sans" w:hAnsi="Open Sans" w:cs="Open Sans"/>
              </w:rPr>
              <w:t>Glass/slide breakage</w:t>
            </w:r>
          </w:p>
        </w:tc>
        <w:tc>
          <w:tcPr>
            <w:tcW w:w="1728" w:type="dxa"/>
          </w:tcPr>
          <w:p w14:paraId="3929ECF0" w14:textId="77777777" w:rsidR="004714AB" w:rsidRPr="00F5583B" w:rsidRDefault="004714AB" w:rsidP="004714AB">
            <w:pPr>
              <w:rPr>
                <w:rFonts w:ascii="Open Sans" w:hAnsi="Open Sans" w:cs="Open Sans"/>
              </w:rPr>
            </w:pPr>
            <w:r w:rsidRPr="00F5583B">
              <w:rPr>
                <w:rFonts w:ascii="Open Sans" w:hAnsi="Open Sans" w:cs="Open Sans"/>
              </w:rPr>
              <w:t>Children; visitors</w:t>
            </w:r>
          </w:p>
        </w:tc>
        <w:tc>
          <w:tcPr>
            <w:tcW w:w="2748" w:type="dxa"/>
          </w:tcPr>
          <w:p w14:paraId="18738529" w14:textId="77777777" w:rsidR="004714AB" w:rsidRPr="00F5583B" w:rsidRDefault="004714AB" w:rsidP="004714AB">
            <w:pPr>
              <w:rPr>
                <w:rFonts w:ascii="Open Sans" w:hAnsi="Open Sans" w:cs="Open Sans"/>
              </w:rPr>
            </w:pPr>
            <w:r w:rsidRPr="00F5583B">
              <w:rPr>
                <w:rFonts w:ascii="Open Sans" w:hAnsi="Open Sans" w:cs="Open Sans"/>
              </w:rPr>
              <w:t>Cuts/minor injury</w:t>
            </w:r>
          </w:p>
        </w:tc>
        <w:tc>
          <w:tcPr>
            <w:tcW w:w="5953" w:type="dxa"/>
          </w:tcPr>
          <w:p w14:paraId="22C844CC" w14:textId="61D94B42" w:rsidR="004714AB" w:rsidRPr="00F5583B" w:rsidRDefault="004714AB" w:rsidP="004714AB">
            <w:pPr>
              <w:rPr>
                <w:rFonts w:ascii="Open Sans" w:hAnsi="Open Sans" w:cs="Open Sans"/>
              </w:rPr>
            </w:pPr>
            <w:r w:rsidRPr="00F5583B">
              <w:rPr>
                <w:rFonts w:ascii="Open Sans" w:hAnsi="Open Sans" w:cs="Open Sans"/>
              </w:rPr>
              <w:t xml:space="preserve">Training/EQA slides only; BMS positions/removes; </w:t>
            </w:r>
            <w:r w:rsidR="00597D95" w:rsidRPr="00F5583B">
              <w:rPr>
                <w:rFonts w:ascii="Open Sans" w:hAnsi="Open Sans" w:cs="Open Sans"/>
              </w:rPr>
              <w:t xml:space="preserve">young </w:t>
            </w:r>
            <w:proofErr w:type="spellStart"/>
            <w:r w:rsidR="00597D95" w:rsidRPr="00F5583B">
              <w:rPr>
                <w:rFonts w:ascii="Open Sans" w:hAnsi="Open Sans" w:cs="Open Sans"/>
              </w:rPr>
              <w:t>patients</w:t>
            </w:r>
            <w:r w:rsidRPr="00F5583B">
              <w:rPr>
                <w:rFonts w:ascii="Open Sans" w:hAnsi="Open Sans" w:cs="Open Sans"/>
              </w:rPr>
              <w:t>do</w:t>
            </w:r>
            <w:proofErr w:type="spellEnd"/>
            <w:r w:rsidRPr="00F5583B">
              <w:rPr>
                <w:rFonts w:ascii="Open Sans" w:hAnsi="Open Sans" w:cs="Open Sans"/>
              </w:rPr>
              <w:t xml:space="preserve"> not handle slides</w:t>
            </w:r>
          </w:p>
        </w:tc>
        <w:tc>
          <w:tcPr>
            <w:tcW w:w="1276" w:type="dxa"/>
          </w:tcPr>
          <w:p w14:paraId="780403D9"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3112BE15" w14:textId="77777777" w:rsidTr="004714AB">
        <w:tc>
          <w:tcPr>
            <w:tcW w:w="1728" w:type="dxa"/>
          </w:tcPr>
          <w:p w14:paraId="28CFECBF" w14:textId="77777777" w:rsidR="004714AB" w:rsidRPr="00F5583B" w:rsidRDefault="004714AB" w:rsidP="004714AB">
            <w:pPr>
              <w:rPr>
                <w:rFonts w:ascii="Open Sans" w:hAnsi="Open Sans" w:cs="Open Sans"/>
              </w:rPr>
            </w:pPr>
            <w:r w:rsidRPr="00F5583B">
              <w:rPr>
                <w:rFonts w:ascii="Open Sans" w:hAnsi="Open Sans" w:cs="Open Sans"/>
              </w:rPr>
              <w:t>Infection via shared touchpoints</w:t>
            </w:r>
          </w:p>
        </w:tc>
        <w:tc>
          <w:tcPr>
            <w:tcW w:w="1728" w:type="dxa"/>
          </w:tcPr>
          <w:p w14:paraId="4BBA172E"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748" w:type="dxa"/>
          </w:tcPr>
          <w:p w14:paraId="3D18179A" w14:textId="77777777" w:rsidR="004714AB" w:rsidRPr="00F5583B" w:rsidRDefault="004714AB" w:rsidP="004714AB">
            <w:pPr>
              <w:rPr>
                <w:rFonts w:ascii="Open Sans" w:hAnsi="Open Sans" w:cs="Open Sans"/>
              </w:rPr>
            </w:pPr>
            <w:r w:rsidRPr="00F5583B">
              <w:rPr>
                <w:rFonts w:ascii="Open Sans" w:hAnsi="Open Sans" w:cs="Open Sans"/>
              </w:rPr>
              <w:t>Infection transmission</w:t>
            </w:r>
          </w:p>
        </w:tc>
        <w:tc>
          <w:tcPr>
            <w:tcW w:w="5953" w:type="dxa"/>
          </w:tcPr>
          <w:p w14:paraId="604E4B41" w14:textId="77777777" w:rsidR="004714AB" w:rsidRPr="00F5583B" w:rsidRDefault="004714AB" w:rsidP="004714AB">
            <w:pPr>
              <w:rPr>
                <w:rFonts w:ascii="Open Sans" w:hAnsi="Open Sans" w:cs="Open Sans"/>
              </w:rPr>
            </w:pPr>
            <w:r w:rsidRPr="00F5583B">
              <w:rPr>
                <w:rFonts w:ascii="Open Sans" w:hAnsi="Open Sans" w:cs="Open Sans"/>
              </w:rPr>
              <w:t>Wipe eyepieces/controls between users as needed; hand hygiene; PPE</w:t>
            </w:r>
          </w:p>
        </w:tc>
        <w:tc>
          <w:tcPr>
            <w:tcW w:w="1276" w:type="dxa"/>
          </w:tcPr>
          <w:p w14:paraId="36A9F46D"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43D12C0E" w14:textId="77777777" w:rsidTr="004714AB">
        <w:tc>
          <w:tcPr>
            <w:tcW w:w="1728" w:type="dxa"/>
          </w:tcPr>
          <w:p w14:paraId="37130638" w14:textId="77777777" w:rsidR="004714AB" w:rsidRPr="00F5583B" w:rsidRDefault="004714AB" w:rsidP="004714AB">
            <w:pPr>
              <w:rPr>
                <w:rFonts w:ascii="Open Sans" w:hAnsi="Open Sans" w:cs="Open Sans"/>
              </w:rPr>
            </w:pPr>
            <w:r w:rsidRPr="00F5583B">
              <w:rPr>
                <w:rFonts w:ascii="Open Sans" w:hAnsi="Open Sans" w:cs="Open Sans"/>
              </w:rPr>
              <w:t>Confidentiality</w:t>
            </w:r>
          </w:p>
        </w:tc>
        <w:tc>
          <w:tcPr>
            <w:tcW w:w="1728" w:type="dxa"/>
          </w:tcPr>
          <w:p w14:paraId="6FE25CF8" w14:textId="77777777" w:rsidR="004714AB" w:rsidRPr="00F5583B" w:rsidRDefault="004714AB" w:rsidP="004714AB">
            <w:pPr>
              <w:rPr>
                <w:rFonts w:ascii="Open Sans" w:hAnsi="Open Sans" w:cs="Open Sans"/>
              </w:rPr>
            </w:pPr>
            <w:r w:rsidRPr="00F5583B">
              <w:rPr>
                <w:rFonts w:ascii="Open Sans" w:hAnsi="Open Sans" w:cs="Open Sans"/>
              </w:rPr>
              <w:t>Visitors; patients (indirect)</w:t>
            </w:r>
          </w:p>
        </w:tc>
        <w:tc>
          <w:tcPr>
            <w:tcW w:w="2748" w:type="dxa"/>
          </w:tcPr>
          <w:p w14:paraId="5A1592FF" w14:textId="77777777" w:rsidR="004714AB" w:rsidRPr="00F5583B" w:rsidRDefault="004714AB" w:rsidP="004714AB">
            <w:pPr>
              <w:rPr>
                <w:rFonts w:ascii="Open Sans" w:hAnsi="Open Sans" w:cs="Open Sans"/>
              </w:rPr>
            </w:pPr>
            <w:r w:rsidRPr="00F5583B">
              <w:rPr>
                <w:rFonts w:ascii="Open Sans" w:hAnsi="Open Sans" w:cs="Open Sans"/>
              </w:rPr>
              <w:t>Data breach</w:t>
            </w:r>
          </w:p>
        </w:tc>
        <w:tc>
          <w:tcPr>
            <w:tcW w:w="5953" w:type="dxa"/>
          </w:tcPr>
          <w:p w14:paraId="08B5390D" w14:textId="77777777" w:rsidR="004714AB" w:rsidRPr="00F5583B" w:rsidRDefault="004714AB" w:rsidP="004714AB">
            <w:pPr>
              <w:rPr>
                <w:rFonts w:ascii="Open Sans" w:hAnsi="Open Sans" w:cs="Open Sans"/>
              </w:rPr>
            </w:pPr>
            <w:r w:rsidRPr="00F5583B">
              <w:rPr>
                <w:rFonts w:ascii="Open Sans" w:hAnsi="Open Sans" w:cs="Open Sans"/>
              </w:rPr>
              <w:t>Training/EQA only; keep patient paperwork out of view</w:t>
            </w:r>
          </w:p>
        </w:tc>
        <w:tc>
          <w:tcPr>
            <w:tcW w:w="1276" w:type="dxa"/>
          </w:tcPr>
          <w:p w14:paraId="2B5A573B"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04BF98AB" w14:textId="77777777" w:rsidTr="004714AB">
        <w:tc>
          <w:tcPr>
            <w:tcW w:w="1728" w:type="dxa"/>
          </w:tcPr>
          <w:p w14:paraId="4A93E2B6" w14:textId="77777777" w:rsidR="004714AB" w:rsidRPr="00F5583B" w:rsidRDefault="004714AB" w:rsidP="004714AB">
            <w:pPr>
              <w:rPr>
                <w:rFonts w:ascii="Open Sans" w:hAnsi="Open Sans" w:cs="Open Sans"/>
              </w:rPr>
            </w:pPr>
            <w:r w:rsidRPr="00F5583B">
              <w:rPr>
                <w:rFonts w:ascii="Open Sans" w:hAnsi="Open Sans" w:cs="Open Sans"/>
              </w:rPr>
              <w:t>Crowding at bench / trip risk</w:t>
            </w:r>
          </w:p>
        </w:tc>
        <w:tc>
          <w:tcPr>
            <w:tcW w:w="1728" w:type="dxa"/>
          </w:tcPr>
          <w:p w14:paraId="266D40DA"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748" w:type="dxa"/>
          </w:tcPr>
          <w:p w14:paraId="485DB1C7" w14:textId="77777777" w:rsidR="004714AB" w:rsidRPr="00F5583B" w:rsidRDefault="004714AB" w:rsidP="004714AB">
            <w:pPr>
              <w:rPr>
                <w:rFonts w:ascii="Open Sans" w:hAnsi="Open Sans" w:cs="Open Sans"/>
              </w:rPr>
            </w:pPr>
            <w:r w:rsidRPr="00F5583B">
              <w:rPr>
                <w:rFonts w:ascii="Open Sans" w:hAnsi="Open Sans" w:cs="Open Sans"/>
              </w:rPr>
              <w:t>Falls/injury</w:t>
            </w:r>
          </w:p>
        </w:tc>
        <w:tc>
          <w:tcPr>
            <w:tcW w:w="5953" w:type="dxa"/>
          </w:tcPr>
          <w:p w14:paraId="4D79FD2D" w14:textId="77777777" w:rsidR="004714AB" w:rsidRPr="00F5583B" w:rsidRDefault="004714AB" w:rsidP="004714AB">
            <w:pPr>
              <w:rPr>
                <w:rFonts w:ascii="Open Sans" w:hAnsi="Open Sans" w:cs="Open Sans"/>
              </w:rPr>
            </w:pPr>
            <w:r w:rsidRPr="00F5583B">
              <w:rPr>
                <w:rFonts w:ascii="Open Sans" w:hAnsi="Open Sans" w:cs="Open Sans"/>
              </w:rPr>
              <w:t>One child at a time; manage queue; keep walkway clear; no stools unless essential and supervised</w:t>
            </w:r>
          </w:p>
        </w:tc>
        <w:tc>
          <w:tcPr>
            <w:tcW w:w="1276" w:type="dxa"/>
          </w:tcPr>
          <w:p w14:paraId="5BF2980A" w14:textId="77777777" w:rsidR="004714AB" w:rsidRPr="00F5583B" w:rsidRDefault="004714AB" w:rsidP="004714AB">
            <w:pPr>
              <w:rPr>
                <w:rFonts w:ascii="Open Sans" w:hAnsi="Open Sans" w:cs="Open Sans"/>
              </w:rPr>
            </w:pPr>
            <w:r w:rsidRPr="00F5583B">
              <w:rPr>
                <w:rFonts w:ascii="Open Sans" w:hAnsi="Open Sans" w:cs="Open Sans"/>
              </w:rPr>
              <w:t>Low</w:t>
            </w:r>
          </w:p>
        </w:tc>
      </w:tr>
    </w:tbl>
    <w:p w14:paraId="45509437" w14:textId="77777777" w:rsidR="004714AB" w:rsidRPr="00F5583B" w:rsidRDefault="004714AB" w:rsidP="004714AB">
      <w:pPr>
        <w:rPr>
          <w:rFonts w:ascii="Open Sans" w:hAnsi="Open Sans" w:cs="Open Sans"/>
          <w:u w:val="single"/>
        </w:rPr>
      </w:pPr>
    </w:p>
    <w:p w14:paraId="76B94A87" w14:textId="77777777" w:rsidR="005365E4" w:rsidRPr="00F5583B" w:rsidRDefault="005365E4" w:rsidP="004714AB">
      <w:pPr>
        <w:rPr>
          <w:rFonts w:ascii="Open Sans" w:hAnsi="Open Sans" w:cs="Open Sans"/>
          <w:u w:val="single"/>
        </w:rPr>
      </w:pPr>
    </w:p>
    <w:p w14:paraId="1F9199D8" w14:textId="77777777" w:rsidR="005365E4" w:rsidRPr="00F5583B" w:rsidRDefault="005365E4" w:rsidP="004714AB">
      <w:pPr>
        <w:rPr>
          <w:rFonts w:ascii="Open Sans" w:hAnsi="Open Sans" w:cs="Open Sans"/>
          <w:u w:val="single"/>
        </w:rPr>
      </w:pPr>
    </w:p>
    <w:p w14:paraId="3F52CF62" w14:textId="1E33C640" w:rsidR="004714AB" w:rsidRPr="00F5583B" w:rsidRDefault="004714AB" w:rsidP="004714AB">
      <w:pPr>
        <w:rPr>
          <w:rFonts w:ascii="Open Sans" w:hAnsi="Open Sans" w:cs="Open Sans"/>
          <w:u w:val="single"/>
        </w:rPr>
      </w:pPr>
      <w:r w:rsidRPr="00F5583B">
        <w:rPr>
          <w:rFonts w:ascii="Open Sans" w:hAnsi="Open Sans" w:cs="Open Sans"/>
          <w:u w:val="single"/>
        </w:rPr>
        <w:lastRenderedPageBreak/>
        <w:t>Pipetting demonstration (</w:t>
      </w:r>
      <w:proofErr w:type="spellStart"/>
      <w:r w:rsidRPr="00F5583B">
        <w:rPr>
          <w:rFonts w:ascii="Open Sans" w:hAnsi="Open Sans" w:cs="Open Sans"/>
          <w:u w:val="single"/>
        </w:rPr>
        <w:t>coloured</w:t>
      </w:r>
      <w:proofErr w:type="spellEnd"/>
      <w:r w:rsidRPr="00F5583B">
        <w:rPr>
          <w:rFonts w:ascii="Open Sans" w:hAnsi="Open Sans" w:cs="Open Sans"/>
          <w:u w:val="single"/>
        </w:rPr>
        <w:t xml:space="preserve"> </w:t>
      </w:r>
      <w:r w:rsidR="00B908B5">
        <w:rPr>
          <w:rFonts w:ascii="Open Sans" w:hAnsi="Open Sans" w:cs="Open Sans"/>
          <w:u w:val="single"/>
        </w:rPr>
        <w:t>water/saline</w:t>
      </w:r>
      <w:r w:rsidRPr="00F5583B">
        <w:rPr>
          <w:rFonts w:ascii="Open Sans" w:hAnsi="Open Sans" w:cs="Open Sans"/>
          <w:u w:val="single"/>
        </w:rPr>
        <w:t xml:space="preserve"> “</w:t>
      </w:r>
      <w:proofErr w:type="spellStart"/>
      <w:r w:rsidRPr="00F5583B">
        <w:rPr>
          <w:rFonts w:ascii="Open Sans" w:hAnsi="Open Sans" w:cs="Open Sans"/>
          <w:u w:val="single"/>
        </w:rPr>
        <w:t>colour</w:t>
      </w:r>
      <w:proofErr w:type="spellEnd"/>
      <w:r w:rsidRPr="00F5583B">
        <w:rPr>
          <w:rFonts w:ascii="Open Sans" w:hAnsi="Open Sans" w:cs="Open Sans"/>
          <w:u w:val="single"/>
        </w:rPr>
        <w:t xml:space="preserve"> change”)</w:t>
      </w:r>
    </w:p>
    <w:tbl>
      <w:tblPr>
        <w:tblStyle w:val="TableGrid"/>
        <w:tblW w:w="13433" w:type="dxa"/>
        <w:tblLook w:val="04A0" w:firstRow="1" w:lastRow="0" w:firstColumn="1" w:lastColumn="0" w:noHBand="0" w:noVBand="1"/>
      </w:tblPr>
      <w:tblGrid>
        <w:gridCol w:w="2734"/>
        <w:gridCol w:w="1372"/>
        <w:gridCol w:w="2402"/>
        <w:gridCol w:w="5792"/>
        <w:gridCol w:w="1133"/>
      </w:tblGrid>
      <w:tr w:rsidR="004714AB" w:rsidRPr="00F5583B" w14:paraId="6A2A861C" w14:textId="77777777" w:rsidTr="005365E4">
        <w:tc>
          <w:tcPr>
            <w:tcW w:w="2734" w:type="dxa"/>
          </w:tcPr>
          <w:p w14:paraId="66EAAE6D" w14:textId="77777777" w:rsidR="004714AB" w:rsidRPr="00F5583B" w:rsidRDefault="004714AB" w:rsidP="004714AB">
            <w:pPr>
              <w:rPr>
                <w:rFonts w:ascii="Open Sans" w:hAnsi="Open Sans" w:cs="Open Sans"/>
              </w:rPr>
            </w:pPr>
            <w:r w:rsidRPr="00F5583B">
              <w:rPr>
                <w:rFonts w:ascii="Open Sans" w:hAnsi="Open Sans" w:cs="Open Sans"/>
              </w:rPr>
              <w:t>Hazard</w:t>
            </w:r>
          </w:p>
        </w:tc>
        <w:tc>
          <w:tcPr>
            <w:tcW w:w="1372" w:type="dxa"/>
          </w:tcPr>
          <w:p w14:paraId="543284E8" w14:textId="77777777" w:rsidR="004714AB" w:rsidRPr="00F5583B" w:rsidRDefault="004714AB" w:rsidP="004714AB">
            <w:pPr>
              <w:rPr>
                <w:rFonts w:ascii="Open Sans" w:hAnsi="Open Sans" w:cs="Open Sans"/>
              </w:rPr>
            </w:pPr>
            <w:r w:rsidRPr="00F5583B">
              <w:rPr>
                <w:rFonts w:ascii="Open Sans" w:hAnsi="Open Sans" w:cs="Open Sans"/>
              </w:rPr>
              <w:t>Persons at risk</w:t>
            </w:r>
          </w:p>
        </w:tc>
        <w:tc>
          <w:tcPr>
            <w:tcW w:w="2402" w:type="dxa"/>
          </w:tcPr>
          <w:p w14:paraId="3121950B" w14:textId="77777777" w:rsidR="004714AB" w:rsidRPr="00F5583B" w:rsidRDefault="004714AB" w:rsidP="004714AB">
            <w:pPr>
              <w:rPr>
                <w:rFonts w:ascii="Open Sans" w:hAnsi="Open Sans" w:cs="Open Sans"/>
              </w:rPr>
            </w:pPr>
            <w:r w:rsidRPr="00F5583B">
              <w:rPr>
                <w:rFonts w:ascii="Open Sans" w:hAnsi="Open Sans" w:cs="Open Sans"/>
              </w:rPr>
              <w:t>Potential harm</w:t>
            </w:r>
          </w:p>
        </w:tc>
        <w:tc>
          <w:tcPr>
            <w:tcW w:w="5792" w:type="dxa"/>
          </w:tcPr>
          <w:p w14:paraId="705F9BE3" w14:textId="77777777" w:rsidR="004714AB" w:rsidRPr="00F5583B" w:rsidRDefault="004714AB" w:rsidP="004714AB">
            <w:pPr>
              <w:rPr>
                <w:rFonts w:ascii="Open Sans" w:hAnsi="Open Sans" w:cs="Open Sans"/>
              </w:rPr>
            </w:pPr>
            <w:r w:rsidRPr="00F5583B">
              <w:rPr>
                <w:rFonts w:ascii="Open Sans" w:hAnsi="Open Sans" w:cs="Open Sans"/>
              </w:rPr>
              <w:t>Control measures</w:t>
            </w:r>
          </w:p>
        </w:tc>
        <w:tc>
          <w:tcPr>
            <w:tcW w:w="1133" w:type="dxa"/>
          </w:tcPr>
          <w:p w14:paraId="1EEC4BF4" w14:textId="77777777" w:rsidR="004714AB" w:rsidRPr="00F5583B" w:rsidRDefault="004714AB" w:rsidP="004714AB">
            <w:pPr>
              <w:rPr>
                <w:rFonts w:ascii="Open Sans" w:hAnsi="Open Sans" w:cs="Open Sans"/>
              </w:rPr>
            </w:pPr>
            <w:r w:rsidRPr="00F5583B">
              <w:rPr>
                <w:rFonts w:ascii="Open Sans" w:hAnsi="Open Sans" w:cs="Open Sans"/>
              </w:rPr>
              <w:t>Residual risk</w:t>
            </w:r>
          </w:p>
        </w:tc>
      </w:tr>
      <w:tr w:rsidR="004714AB" w:rsidRPr="00F5583B" w14:paraId="59A28C8E" w14:textId="77777777" w:rsidTr="005365E4">
        <w:tc>
          <w:tcPr>
            <w:tcW w:w="2734" w:type="dxa"/>
          </w:tcPr>
          <w:p w14:paraId="7C67E265" w14:textId="77777777" w:rsidR="004714AB" w:rsidRPr="00F5583B" w:rsidRDefault="004714AB" w:rsidP="004714AB">
            <w:pPr>
              <w:rPr>
                <w:rFonts w:ascii="Open Sans" w:hAnsi="Open Sans" w:cs="Open Sans"/>
              </w:rPr>
            </w:pPr>
            <w:r w:rsidRPr="00F5583B">
              <w:rPr>
                <w:rFonts w:ascii="Open Sans" w:hAnsi="Open Sans" w:cs="Open Sans"/>
              </w:rPr>
              <w:t>Spillages</w:t>
            </w:r>
          </w:p>
        </w:tc>
        <w:tc>
          <w:tcPr>
            <w:tcW w:w="1372" w:type="dxa"/>
          </w:tcPr>
          <w:p w14:paraId="3865310E" w14:textId="77777777" w:rsidR="004714AB" w:rsidRPr="00F5583B" w:rsidRDefault="004714AB" w:rsidP="004714AB">
            <w:pPr>
              <w:rPr>
                <w:rFonts w:ascii="Open Sans" w:hAnsi="Open Sans" w:cs="Open Sans"/>
              </w:rPr>
            </w:pPr>
            <w:r w:rsidRPr="00F5583B">
              <w:rPr>
                <w:rFonts w:ascii="Open Sans" w:hAnsi="Open Sans" w:cs="Open Sans"/>
              </w:rPr>
              <w:t>Visitors; staff</w:t>
            </w:r>
          </w:p>
        </w:tc>
        <w:tc>
          <w:tcPr>
            <w:tcW w:w="2402" w:type="dxa"/>
          </w:tcPr>
          <w:p w14:paraId="1D17C360" w14:textId="77777777" w:rsidR="004714AB" w:rsidRPr="00F5583B" w:rsidRDefault="004714AB" w:rsidP="004714AB">
            <w:pPr>
              <w:rPr>
                <w:rFonts w:ascii="Open Sans" w:hAnsi="Open Sans" w:cs="Open Sans"/>
              </w:rPr>
            </w:pPr>
            <w:r w:rsidRPr="00F5583B">
              <w:rPr>
                <w:rFonts w:ascii="Open Sans" w:hAnsi="Open Sans" w:cs="Open Sans"/>
              </w:rPr>
              <w:t>Slips/falls; disruption</w:t>
            </w:r>
          </w:p>
        </w:tc>
        <w:tc>
          <w:tcPr>
            <w:tcW w:w="5792" w:type="dxa"/>
          </w:tcPr>
          <w:p w14:paraId="33AEF2D2" w14:textId="77777777" w:rsidR="004714AB" w:rsidRPr="00F5583B" w:rsidRDefault="004714AB" w:rsidP="004714AB">
            <w:pPr>
              <w:rPr>
                <w:rFonts w:ascii="Open Sans" w:hAnsi="Open Sans" w:cs="Open Sans"/>
              </w:rPr>
            </w:pPr>
            <w:r w:rsidRPr="00F5583B">
              <w:rPr>
                <w:rFonts w:ascii="Open Sans" w:hAnsi="Open Sans" w:cs="Open Sans"/>
              </w:rPr>
              <w:t>Small volumes; tray/mat; stop and clean per procedure; reassess floor safety</w:t>
            </w:r>
          </w:p>
        </w:tc>
        <w:tc>
          <w:tcPr>
            <w:tcW w:w="1133" w:type="dxa"/>
          </w:tcPr>
          <w:p w14:paraId="59A63DED"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641F4115" w14:textId="77777777" w:rsidTr="005365E4">
        <w:tc>
          <w:tcPr>
            <w:tcW w:w="2734" w:type="dxa"/>
          </w:tcPr>
          <w:p w14:paraId="4BF70D29" w14:textId="77777777" w:rsidR="004714AB" w:rsidRPr="00F5583B" w:rsidRDefault="004714AB" w:rsidP="004714AB">
            <w:pPr>
              <w:rPr>
                <w:rFonts w:ascii="Open Sans" w:hAnsi="Open Sans" w:cs="Open Sans"/>
              </w:rPr>
            </w:pPr>
            <w:r w:rsidRPr="00F5583B">
              <w:rPr>
                <w:rFonts w:ascii="Open Sans" w:hAnsi="Open Sans" w:cs="Open Sans"/>
              </w:rPr>
              <w:t>Pipette misuse / breakage</w:t>
            </w:r>
          </w:p>
        </w:tc>
        <w:tc>
          <w:tcPr>
            <w:tcW w:w="1372" w:type="dxa"/>
          </w:tcPr>
          <w:p w14:paraId="5FC0B51C"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402" w:type="dxa"/>
          </w:tcPr>
          <w:p w14:paraId="7EF0DD7E" w14:textId="77777777" w:rsidR="004714AB" w:rsidRPr="00F5583B" w:rsidRDefault="004714AB" w:rsidP="004714AB">
            <w:pPr>
              <w:rPr>
                <w:rFonts w:ascii="Open Sans" w:hAnsi="Open Sans" w:cs="Open Sans"/>
              </w:rPr>
            </w:pPr>
            <w:r w:rsidRPr="00F5583B">
              <w:rPr>
                <w:rFonts w:ascii="Open Sans" w:hAnsi="Open Sans" w:cs="Open Sans"/>
              </w:rPr>
              <w:t>Minor injury; kit damage</w:t>
            </w:r>
          </w:p>
        </w:tc>
        <w:tc>
          <w:tcPr>
            <w:tcW w:w="5792" w:type="dxa"/>
          </w:tcPr>
          <w:p w14:paraId="796E214F" w14:textId="77777777" w:rsidR="004714AB" w:rsidRPr="00F5583B" w:rsidRDefault="004714AB" w:rsidP="004714AB">
            <w:pPr>
              <w:rPr>
                <w:rFonts w:ascii="Open Sans" w:hAnsi="Open Sans" w:cs="Open Sans"/>
              </w:rPr>
            </w:pPr>
            <w:r w:rsidRPr="00F5583B">
              <w:rPr>
                <w:rFonts w:ascii="Open Sans" w:hAnsi="Open Sans" w:cs="Open Sans"/>
              </w:rPr>
              <w:t>BMS sets volume; child only does simple action if appropriate; robust/training pipette where available</w:t>
            </w:r>
          </w:p>
        </w:tc>
        <w:tc>
          <w:tcPr>
            <w:tcW w:w="1133" w:type="dxa"/>
          </w:tcPr>
          <w:p w14:paraId="1100BB54"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43A295B0" w14:textId="77777777" w:rsidTr="005365E4">
        <w:tc>
          <w:tcPr>
            <w:tcW w:w="2734" w:type="dxa"/>
          </w:tcPr>
          <w:p w14:paraId="1E10ABFB" w14:textId="77777777" w:rsidR="004714AB" w:rsidRPr="00F5583B" w:rsidRDefault="004714AB" w:rsidP="004714AB">
            <w:pPr>
              <w:rPr>
                <w:rFonts w:ascii="Open Sans" w:hAnsi="Open Sans" w:cs="Open Sans"/>
              </w:rPr>
            </w:pPr>
            <w:r w:rsidRPr="00F5583B">
              <w:rPr>
                <w:rFonts w:ascii="Open Sans" w:hAnsi="Open Sans" w:cs="Open Sans"/>
              </w:rPr>
              <w:t>Contact with eyes/mouth</w:t>
            </w:r>
          </w:p>
        </w:tc>
        <w:tc>
          <w:tcPr>
            <w:tcW w:w="1372" w:type="dxa"/>
          </w:tcPr>
          <w:p w14:paraId="00A27E80" w14:textId="77777777" w:rsidR="004714AB" w:rsidRPr="00F5583B" w:rsidRDefault="004714AB" w:rsidP="004714AB">
            <w:pPr>
              <w:rPr>
                <w:rFonts w:ascii="Open Sans" w:hAnsi="Open Sans" w:cs="Open Sans"/>
              </w:rPr>
            </w:pPr>
            <w:r w:rsidRPr="00F5583B">
              <w:rPr>
                <w:rFonts w:ascii="Open Sans" w:hAnsi="Open Sans" w:cs="Open Sans"/>
              </w:rPr>
              <w:t>Children</w:t>
            </w:r>
          </w:p>
        </w:tc>
        <w:tc>
          <w:tcPr>
            <w:tcW w:w="2402" w:type="dxa"/>
          </w:tcPr>
          <w:p w14:paraId="74DB9E75" w14:textId="77777777" w:rsidR="004714AB" w:rsidRPr="00F5583B" w:rsidRDefault="004714AB" w:rsidP="004714AB">
            <w:pPr>
              <w:rPr>
                <w:rFonts w:ascii="Open Sans" w:hAnsi="Open Sans" w:cs="Open Sans"/>
              </w:rPr>
            </w:pPr>
            <w:r w:rsidRPr="00F5583B">
              <w:rPr>
                <w:rFonts w:ascii="Open Sans" w:hAnsi="Open Sans" w:cs="Open Sans"/>
              </w:rPr>
              <w:t>Minor harm</w:t>
            </w:r>
          </w:p>
        </w:tc>
        <w:tc>
          <w:tcPr>
            <w:tcW w:w="5792" w:type="dxa"/>
          </w:tcPr>
          <w:p w14:paraId="285AE3EB" w14:textId="77777777" w:rsidR="004714AB" w:rsidRPr="00F5583B" w:rsidRDefault="004714AB" w:rsidP="004714AB">
            <w:pPr>
              <w:rPr>
                <w:rFonts w:ascii="Open Sans" w:hAnsi="Open Sans" w:cs="Open Sans"/>
              </w:rPr>
            </w:pPr>
            <w:proofErr w:type="spellStart"/>
            <w:r w:rsidRPr="00F5583B">
              <w:rPr>
                <w:rFonts w:ascii="Open Sans" w:hAnsi="Open Sans" w:cs="Open Sans"/>
              </w:rPr>
              <w:t>Coloured</w:t>
            </w:r>
            <w:proofErr w:type="spellEnd"/>
            <w:r w:rsidRPr="00F5583B">
              <w:rPr>
                <w:rFonts w:ascii="Open Sans" w:hAnsi="Open Sans" w:cs="Open Sans"/>
              </w:rPr>
              <w:t xml:space="preserve"> water/saline only; no mouth pipetting; hands away from face; hand hygiene after</w:t>
            </w:r>
          </w:p>
        </w:tc>
        <w:tc>
          <w:tcPr>
            <w:tcW w:w="1133" w:type="dxa"/>
          </w:tcPr>
          <w:p w14:paraId="41E685AA" w14:textId="77777777" w:rsidR="004714AB" w:rsidRPr="00F5583B" w:rsidRDefault="004714AB" w:rsidP="004714AB">
            <w:pPr>
              <w:rPr>
                <w:rFonts w:ascii="Open Sans" w:hAnsi="Open Sans" w:cs="Open Sans"/>
              </w:rPr>
            </w:pPr>
            <w:r w:rsidRPr="00F5583B">
              <w:rPr>
                <w:rFonts w:ascii="Open Sans" w:hAnsi="Open Sans" w:cs="Open Sans"/>
              </w:rPr>
              <w:t>Low</w:t>
            </w:r>
          </w:p>
        </w:tc>
      </w:tr>
      <w:tr w:rsidR="004714AB" w:rsidRPr="00F5583B" w14:paraId="2ECD0C74" w14:textId="77777777" w:rsidTr="005365E4">
        <w:tc>
          <w:tcPr>
            <w:tcW w:w="2734" w:type="dxa"/>
          </w:tcPr>
          <w:p w14:paraId="4F554CFD" w14:textId="77777777" w:rsidR="004714AB" w:rsidRPr="00F5583B" w:rsidRDefault="004714AB" w:rsidP="004714AB">
            <w:pPr>
              <w:rPr>
                <w:rFonts w:ascii="Open Sans" w:hAnsi="Open Sans" w:cs="Open Sans"/>
              </w:rPr>
            </w:pPr>
            <w:r w:rsidRPr="00F5583B">
              <w:rPr>
                <w:rFonts w:ascii="Open Sans" w:hAnsi="Open Sans" w:cs="Open Sans"/>
              </w:rPr>
              <w:t>Infection via shared kit</w:t>
            </w:r>
          </w:p>
        </w:tc>
        <w:tc>
          <w:tcPr>
            <w:tcW w:w="1372" w:type="dxa"/>
          </w:tcPr>
          <w:p w14:paraId="16776DC3"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402" w:type="dxa"/>
          </w:tcPr>
          <w:p w14:paraId="7EBAA23C" w14:textId="77777777" w:rsidR="004714AB" w:rsidRPr="00F5583B" w:rsidRDefault="004714AB" w:rsidP="004714AB">
            <w:pPr>
              <w:rPr>
                <w:rFonts w:ascii="Open Sans" w:hAnsi="Open Sans" w:cs="Open Sans"/>
              </w:rPr>
            </w:pPr>
            <w:r w:rsidRPr="00F5583B">
              <w:rPr>
                <w:rFonts w:ascii="Open Sans" w:hAnsi="Open Sans" w:cs="Open Sans"/>
              </w:rPr>
              <w:t>Infection transmission</w:t>
            </w:r>
          </w:p>
        </w:tc>
        <w:tc>
          <w:tcPr>
            <w:tcW w:w="5792" w:type="dxa"/>
          </w:tcPr>
          <w:p w14:paraId="58EED42D" w14:textId="77777777" w:rsidR="004714AB" w:rsidRPr="00F5583B" w:rsidRDefault="004714AB" w:rsidP="004714AB">
            <w:pPr>
              <w:rPr>
                <w:rFonts w:ascii="Open Sans" w:hAnsi="Open Sans" w:cs="Open Sans"/>
              </w:rPr>
            </w:pPr>
            <w:r w:rsidRPr="00F5583B">
              <w:rPr>
                <w:rFonts w:ascii="Open Sans" w:hAnsi="Open Sans" w:cs="Open Sans"/>
              </w:rPr>
              <w:t>Wipe touchpoints as needed; hand hygiene; PPE</w:t>
            </w:r>
          </w:p>
        </w:tc>
        <w:tc>
          <w:tcPr>
            <w:tcW w:w="1133" w:type="dxa"/>
          </w:tcPr>
          <w:p w14:paraId="5D4EB044" w14:textId="77777777" w:rsidR="004714AB" w:rsidRPr="00F5583B" w:rsidRDefault="004714AB" w:rsidP="004714AB">
            <w:pPr>
              <w:rPr>
                <w:rFonts w:ascii="Open Sans" w:hAnsi="Open Sans" w:cs="Open Sans"/>
              </w:rPr>
            </w:pPr>
            <w:r w:rsidRPr="00F5583B">
              <w:rPr>
                <w:rFonts w:ascii="Open Sans" w:hAnsi="Open Sans" w:cs="Open Sans"/>
              </w:rPr>
              <w:t>Low</w:t>
            </w:r>
          </w:p>
        </w:tc>
      </w:tr>
    </w:tbl>
    <w:p w14:paraId="0B637943" w14:textId="77777777" w:rsidR="004714AB" w:rsidRPr="00F5583B" w:rsidRDefault="004714AB" w:rsidP="004714AB">
      <w:pPr>
        <w:rPr>
          <w:rFonts w:ascii="Open Sans" w:hAnsi="Open Sans" w:cs="Open Sans"/>
        </w:rPr>
      </w:pPr>
    </w:p>
    <w:p w14:paraId="022FBEE2" w14:textId="7850FF30" w:rsidR="004714AB" w:rsidRPr="00F5583B" w:rsidRDefault="0021721A" w:rsidP="004714AB">
      <w:pPr>
        <w:rPr>
          <w:rFonts w:ascii="Open Sans" w:hAnsi="Open Sans" w:cs="Open Sans"/>
          <w:u w:val="single"/>
        </w:rPr>
      </w:pPr>
      <w:r w:rsidRPr="00F5583B">
        <w:rPr>
          <w:rFonts w:ascii="Open Sans" w:hAnsi="Open Sans" w:cs="Open Sans"/>
          <w:u w:val="single"/>
        </w:rPr>
        <w:t xml:space="preserve">Hazards applicable </w:t>
      </w:r>
      <w:r w:rsidR="004714AB" w:rsidRPr="00F5583B">
        <w:rPr>
          <w:rFonts w:ascii="Open Sans" w:hAnsi="Open Sans" w:cs="Open Sans"/>
          <w:u w:val="single"/>
        </w:rPr>
        <w:t>across all activities</w:t>
      </w:r>
    </w:p>
    <w:tbl>
      <w:tblPr>
        <w:tblStyle w:val="TableGrid"/>
        <w:tblW w:w="13462" w:type="dxa"/>
        <w:tblLayout w:type="fixed"/>
        <w:tblLook w:val="04A0" w:firstRow="1" w:lastRow="0" w:firstColumn="1" w:lastColumn="0" w:noHBand="0" w:noVBand="1"/>
      </w:tblPr>
      <w:tblGrid>
        <w:gridCol w:w="2830"/>
        <w:gridCol w:w="1276"/>
        <w:gridCol w:w="2410"/>
        <w:gridCol w:w="5823"/>
        <w:gridCol w:w="1123"/>
      </w:tblGrid>
      <w:tr w:rsidR="00597D95" w:rsidRPr="00F5583B" w14:paraId="7637A5F9" w14:textId="77777777" w:rsidTr="005365E4">
        <w:tc>
          <w:tcPr>
            <w:tcW w:w="2830" w:type="dxa"/>
          </w:tcPr>
          <w:p w14:paraId="7CBA98C6" w14:textId="77777777" w:rsidR="004714AB" w:rsidRPr="00F5583B" w:rsidRDefault="004714AB" w:rsidP="004714AB">
            <w:pPr>
              <w:rPr>
                <w:rFonts w:ascii="Open Sans" w:hAnsi="Open Sans" w:cs="Open Sans"/>
              </w:rPr>
            </w:pPr>
            <w:r w:rsidRPr="00F5583B">
              <w:rPr>
                <w:rFonts w:ascii="Open Sans" w:hAnsi="Open Sans" w:cs="Open Sans"/>
              </w:rPr>
              <w:t>Hazard</w:t>
            </w:r>
          </w:p>
        </w:tc>
        <w:tc>
          <w:tcPr>
            <w:tcW w:w="1276" w:type="dxa"/>
          </w:tcPr>
          <w:p w14:paraId="1D83D85F" w14:textId="77777777" w:rsidR="004714AB" w:rsidRPr="00F5583B" w:rsidRDefault="004714AB" w:rsidP="004714AB">
            <w:pPr>
              <w:rPr>
                <w:rFonts w:ascii="Open Sans" w:hAnsi="Open Sans" w:cs="Open Sans"/>
              </w:rPr>
            </w:pPr>
            <w:r w:rsidRPr="00F5583B">
              <w:rPr>
                <w:rFonts w:ascii="Open Sans" w:hAnsi="Open Sans" w:cs="Open Sans"/>
              </w:rPr>
              <w:t>Persons at risk</w:t>
            </w:r>
          </w:p>
        </w:tc>
        <w:tc>
          <w:tcPr>
            <w:tcW w:w="2410" w:type="dxa"/>
          </w:tcPr>
          <w:p w14:paraId="66108967" w14:textId="77777777" w:rsidR="004714AB" w:rsidRPr="00F5583B" w:rsidRDefault="004714AB" w:rsidP="004714AB">
            <w:pPr>
              <w:rPr>
                <w:rFonts w:ascii="Open Sans" w:hAnsi="Open Sans" w:cs="Open Sans"/>
              </w:rPr>
            </w:pPr>
            <w:r w:rsidRPr="00F5583B">
              <w:rPr>
                <w:rFonts w:ascii="Open Sans" w:hAnsi="Open Sans" w:cs="Open Sans"/>
              </w:rPr>
              <w:t>Potential harm</w:t>
            </w:r>
          </w:p>
        </w:tc>
        <w:tc>
          <w:tcPr>
            <w:tcW w:w="5823" w:type="dxa"/>
          </w:tcPr>
          <w:p w14:paraId="23742CE8" w14:textId="77777777" w:rsidR="004714AB" w:rsidRPr="00F5583B" w:rsidRDefault="004714AB" w:rsidP="004714AB">
            <w:pPr>
              <w:rPr>
                <w:rFonts w:ascii="Open Sans" w:hAnsi="Open Sans" w:cs="Open Sans"/>
              </w:rPr>
            </w:pPr>
            <w:r w:rsidRPr="00F5583B">
              <w:rPr>
                <w:rFonts w:ascii="Open Sans" w:hAnsi="Open Sans" w:cs="Open Sans"/>
              </w:rPr>
              <w:t>Control measures</w:t>
            </w:r>
          </w:p>
        </w:tc>
        <w:tc>
          <w:tcPr>
            <w:tcW w:w="1123" w:type="dxa"/>
          </w:tcPr>
          <w:p w14:paraId="3AEB76C1" w14:textId="77777777" w:rsidR="004714AB" w:rsidRPr="00F5583B" w:rsidRDefault="004714AB" w:rsidP="004714AB">
            <w:pPr>
              <w:rPr>
                <w:rFonts w:ascii="Open Sans" w:hAnsi="Open Sans" w:cs="Open Sans"/>
              </w:rPr>
            </w:pPr>
            <w:r w:rsidRPr="00F5583B">
              <w:rPr>
                <w:rFonts w:ascii="Open Sans" w:hAnsi="Open Sans" w:cs="Open Sans"/>
              </w:rPr>
              <w:t>Residual risk</w:t>
            </w:r>
          </w:p>
        </w:tc>
      </w:tr>
      <w:tr w:rsidR="00597D95" w:rsidRPr="00F5583B" w14:paraId="0C0D669E" w14:textId="77777777" w:rsidTr="005365E4">
        <w:tc>
          <w:tcPr>
            <w:tcW w:w="2830" w:type="dxa"/>
          </w:tcPr>
          <w:p w14:paraId="4FE735D2" w14:textId="77777777" w:rsidR="004714AB" w:rsidRPr="00F5583B" w:rsidRDefault="004714AB" w:rsidP="004714AB">
            <w:pPr>
              <w:rPr>
                <w:rFonts w:ascii="Open Sans" w:hAnsi="Open Sans" w:cs="Open Sans"/>
              </w:rPr>
            </w:pPr>
            <w:r w:rsidRPr="00F5583B">
              <w:rPr>
                <w:rFonts w:ascii="Open Sans" w:hAnsi="Open Sans" w:cs="Open Sans"/>
              </w:rPr>
              <w:t>Unsuitable attendees (e.g., immunocompromised)</w:t>
            </w:r>
          </w:p>
        </w:tc>
        <w:tc>
          <w:tcPr>
            <w:tcW w:w="1276" w:type="dxa"/>
          </w:tcPr>
          <w:p w14:paraId="74089692"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410" w:type="dxa"/>
          </w:tcPr>
          <w:p w14:paraId="088564B7" w14:textId="77777777" w:rsidR="004714AB" w:rsidRPr="00F5583B" w:rsidRDefault="004714AB" w:rsidP="004714AB">
            <w:pPr>
              <w:rPr>
                <w:rFonts w:ascii="Open Sans" w:hAnsi="Open Sans" w:cs="Open Sans"/>
              </w:rPr>
            </w:pPr>
            <w:r w:rsidRPr="00F5583B">
              <w:rPr>
                <w:rFonts w:ascii="Open Sans" w:hAnsi="Open Sans" w:cs="Open Sans"/>
              </w:rPr>
              <w:t>Increased infection risk</w:t>
            </w:r>
          </w:p>
        </w:tc>
        <w:tc>
          <w:tcPr>
            <w:tcW w:w="5823" w:type="dxa"/>
          </w:tcPr>
          <w:p w14:paraId="007575C2" w14:textId="77777777" w:rsidR="004714AB" w:rsidRPr="00F5583B" w:rsidRDefault="004714AB" w:rsidP="004714AB">
            <w:pPr>
              <w:rPr>
                <w:rFonts w:ascii="Open Sans" w:hAnsi="Open Sans" w:cs="Open Sans"/>
              </w:rPr>
            </w:pPr>
            <w:r w:rsidRPr="00F5583B">
              <w:rPr>
                <w:rFonts w:ascii="Open Sans" w:hAnsi="Open Sans" w:cs="Open Sans"/>
              </w:rPr>
              <w:t>Confirm no immunocompromised visitors enter; postpone if needed; small groups</w:t>
            </w:r>
          </w:p>
        </w:tc>
        <w:tc>
          <w:tcPr>
            <w:tcW w:w="1123" w:type="dxa"/>
          </w:tcPr>
          <w:p w14:paraId="35334C93" w14:textId="77777777" w:rsidR="004714AB" w:rsidRPr="00F5583B" w:rsidRDefault="004714AB" w:rsidP="004714AB">
            <w:pPr>
              <w:rPr>
                <w:rFonts w:ascii="Open Sans" w:hAnsi="Open Sans" w:cs="Open Sans"/>
              </w:rPr>
            </w:pPr>
            <w:r w:rsidRPr="00F5583B">
              <w:rPr>
                <w:rFonts w:ascii="Open Sans" w:hAnsi="Open Sans" w:cs="Open Sans"/>
              </w:rPr>
              <w:t>Low</w:t>
            </w:r>
          </w:p>
        </w:tc>
      </w:tr>
      <w:tr w:rsidR="00597D95" w:rsidRPr="00F5583B" w14:paraId="43E58B19" w14:textId="77777777" w:rsidTr="005365E4">
        <w:tc>
          <w:tcPr>
            <w:tcW w:w="2830" w:type="dxa"/>
          </w:tcPr>
          <w:p w14:paraId="792677C0" w14:textId="77777777" w:rsidR="004714AB" w:rsidRPr="00F5583B" w:rsidRDefault="004714AB" w:rsidP="004714AB">
            <w:pPr>
              <w:rPr>
                <w:rFonts w:ascii="Open Sans" w:hAnsi="Open Sans" w:cs="Open Sans"/>
              </w:rPr>
            </w:pPr>
            <w:r w:rsidRPr="00F5583B">
              <w:rPr>
                <w:rFonts w:ascii="Open Sans" w:hAnsi="Open Sans" w:cs="Open Sans"/>
              </w:rPr>
              <w:t>Access to chemicals/reagents/fridges/stores</w:t>
            </w:r>
          </w:p>
        </w:tc>
        <w:tc>
          <w:tcPr>
            <w:tcW w:w="1276" w:type="dxa"/>
          </w:tcPr>
          <w:p w14:paraId="53CCF9B9"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410" w:type="dxa"/>
          </w:tcPr>
          <w:p w14:paraId="7994FEE7" w14:textId="77777777" w:rsidR="004714AB" w:rsidRPr="00F5583B" w:rsidRDefault="004714AB" w:rsidP="004714AB">
            <w:pPr>
              <w:rPr>
                <w:rFonts w:ascii="Open Sans" w:hAnsi="Open Sans" w:cs="Open Sans"/>
              </w:rPr>
            </w:pPr>
            <w:r w:rsidRPr="00F5583B">
              <w:rPr>
                <w:rFonts w:ascii="Open Sans" w:hAnsi="Open Sans" w:cs="Open Sans"/>
              </w:rPr>
              <w:t>Exposure to hazardous substances</w:t>
            </w:r>
          </w:p>
        </w:tc>
        <w:tc>
          <w:tcPr>
            <w:tcW w:w="5823" w:type="dxa"/>
          </w:tcPr>
          <w:p w14:paraId="6403D5CF" w14:textId="77777777" w:rsidR="004714AB" w:rsidRPr="00F5583B" w:rsidRDefault="004714AB" w:rsidP="004714AB">
            <w:pPr>
              <w:rPr>
                <w:rFonts w:ascii="Open Sans" w:hAnsi="Open Sans" w:cs="Open Sans"/>
              </w:rPr>
            </w:pPr>
            <w:r w:rsidRPr="00F5583B">
              <w:rPr>
                <w:rFonts w:ascii="Open Sans" w:hAnsi="Open Sans" w:cs="Open Sans"/>
              </w:rPr>
              <w:t>No access; keep closed/locked where possible; avoid routes past storage; discuss verbally without opening</w:t>
            </w:r>
          </w:p>
        </w:tc>
        <w:tc>
          <w:tcPr>
            <w:tcW w:w="1123" w:type="dxa"/>
          </w:tcPr>
          <w:p w14:paraId="022E43A4" w14:textId="77777777" w:rsidR="004714AB" w:rsidRPr="00F5583B" w:rsidRDefault="004714AB" w:rsidP="004714AB">
            <w:pPr>
              <w:rPr>
                <w:rFonts w:ascii="Open Sans" w:hAnsi="Open Sans" w:cs="Open Sans"/>
              </w:rPr>
            </w:pPr>
            <w:r w:rsidRPr="00F5583B">
              <w:rPr>
                <w:rFonts w:ascii="Open Sans" w:hAnsi="Open Sans" w:cs="Open Sans"/>
              </w:rPr>
              <w:t>Low</w:t>
            </w:r>
          </w:p>
        </w:tc>
      </w:tr>
      <w:tr w:rsidR="00597D95" w:rsidRPr="00F5583B" w14:paraId="725136D0" w14:textId="77777777" w:rsidTr="005365E4">
        <w:tc>
          <w:tcPr>
            <w:tcW w:w="2830" w:type="dxa"/>
          </w:tcPr>
          <w:p w14:paraId="5816117A" w14:textId="77777777" w:rsidR="004714AB" w:rsidRPr="00F5583B" w:rsidRDefault="004714AB" w:rsidP="004714AB">
            <w:pPr>
              <w:rPr>
                <w:rFonts w:ascii="Open Sans" w:hAnsi="Open Sans" w:cs="Open Sans"/>
              </w:rPr>
            </w:pPr>
            <w:r w:rsidRPr="00F5583B">
              <w:rPr>
                <w:rFonts w:ascii="Open Sans" w:hAnsi="Open Sans" w:cs="Open Sans"/>
              </w:rPr>
              <w:t>Obstruction/delay to patient work</w:t>
            </w:r>
          </w:p>
        </w:tc>
        <w:tc>
          <w:tcPr>
            <w:tcW w:w="1276" w:type="dxa"/>
          </w:tcPr>
          <w:p w14:paraId="61A96C88" w14:textId="77777777" w:rsidR="004714AB" w:rsidRPr="00F5583B" w:rsidRDefault="004714AB" w:rsidP="004714AB">
            <w:pPr>
              <w:rPr>
                <w:rFonts w:ascii="Open Sans" w:hAnsi="Open Sans" w:cs="Open Sans"/>
              </w:rPr>
            </w:pPr>
            <w:r w:rsidRPr="00F5583B">
              <w:rPr>
                <w:rFonts w:ascii="Open Sans" w:hAnsi="Open Sans" w:cs="Open Sans"/>
              </w:rPr>
              <w:t>Lab staff; patients (indirect)</w:t>
            </w:r>
          </w:p>
        </w:tc>
        <w:tc>
          <w:tcPr>
            <w:tcW w:w="2410" w:type="dxa"/>
          </w:tcPr>
          <w:p w14:paraId="3BB576DF" w14:textId="77777777" w:rsidR="004714AB" w:rsidRPr="00F5583B" w:rsidRDefault="004714AB" w:rsidP="004714AB">
            <w:pPr>
              <w:rPr>
                <w:rFonts w:ascii="Open Sans" w:hAnsi="Open Sans" w:cs="Open Sans"/>
              </w:rPr>
            </w:pPr>
            <w:r w:rsidRPr="00F5583B">
              <w:rPr>
                <w:rFonts w:ascii="Open Sans" w:hAnsi="Open Sans" w:cs="Open Sans"/>
              </w:rPr>
              <w:t>Delays to testing/results</w:t>
            </w:r>
          </w:p>
        </w:tc>
        <w:tc>
          <w:tcPr>
            <w:tcW w:w="5823" w:type="dxa"/>
          </w:tcPr>
          <w:p w14:paraId="3B9E1E35" w14:textId="77777777" w:rsidR="004714AB" w:rsidRPr="00F5583B" w:rsidRDefault="004714AB" w:rsidP="004714AB">
            <w:pPr>
              <w:rPr>
                <w:rFonts w:ascii="Open Sans" w:hAnsi="Open Sans" w:cs="Open Sans"/>
              </w:rPr>
            </w:pPr>
            <w:r w:rsidRPr="00F5583B">
              <w:rPr>
                <w:rFonts w:ascii="Open Sans" w:hAnsi="Open Sans" w:cs="Open Sans"/>
              </w:rPr>
              <w:t>Agree timing; clinical work priority; avoid critical zones; lead guide manages questions</w:t>
            </w:r>
          </w:p>
        </w:tc>
        <w:tc>
          <w:tcPr>
            <w:tcW w:w="1123" w:type="dxa"/>
          </w:tcPr>
          <w:p w14:paraId="3BF99EE3" w14:textId="77777777" w:rsidR="004714AB" w:rsidRPr="00F5583B" w:rsidRDefault="004714AB" w:rsidP="004714AB">
            <w:pPr>
              <w:rPr>
                <w:rFonts w:ascii="Open Sans" w:hAnsi="Open Sans" w:cs="Open Sans"/>
              </w:rPr>
            </w:pPr>
            <w:r w:rsidRPr="00F5583B">
              <w:rPr>
                <w:rFonts w:ascii="Open Sans" w:hAnsi="Open Sans" w:cs="Open Sans"/>
              </w:rPr>
              <w:t>Low</w:t>
            </w:r>
          </w:p>
        </w:tc>
      </w:tr>
      <w:tr w:rsidR="00597D95" w:rsidRPr="00F5583B" w14:paraId="0472A6CD" w14:textId="77777777" w:rsidTr="005365E4">
        <w:tc>
          <w:tcPr>
            <w:tcW w:w="2830" w:type="dxa"/>
          </w:tcPr>
          <w:p w14:paraId="30B0CD4A" w14:textId="77777777" w:rsidR="004714AB" w:rsidRPr="00F5583B" w:rsidRDefault="004714AB" w:rsidP="004714AB">
            <w:pPr>
              <w:rPr>
                <w:rFonts w:ascii="Open Sans" w:hAnsi="Open Sans" w:cs="Open Sans"/>
              </w:rPr>
            </w:pPr>
            <w:r w:rsidRPr="00F5583B">
              <w:rPr>
                <w:rFonts w:ascii="Open Sans" w:hAnsi="Open Sans" w:cs="Open Sans"/>
              </w:rPr>
              <w:lastRenderedPageBreak/>
              <w:t>Manual handling (set-up)</w:t>
            </w:r>
          </w:p>
        </w:tc>
        <w:tc>
          <w:tcPr>
            <w:tcW w:w="1276" w:type="dxa"/>
          </w:tcPr>
          <w:p w14:paraId="09C04FF3" w14:textId="77777777" w:rsidR="004714AB" w:rsidRPr="00F5583B" w:rsidRDefault="004714AB" w:rsidP="004714AB">
            <w:pPr>
              <w:rPr>
                <w:rFonts w:ascii="Open Sans" w:hAnsi="Open Sans" w:cs="Open Sans"/>
              </w:rPr>
            </w:pPr>
            <w:r w:rsidRPr="00F5583B">
              <w:rPr>
                <w:rFonts w:ascii="Open Sans" w:hAnsi="Open Sans" w:cs="Open Sans"/>
              </w:rPr>
              <w:t>Staff</w:t>
            </w:r>
          </w:p>
        </w:tc>
        <w:tc>
          <w:tcPr>
            <w:tcW w:w="2410" w:type="dxa"/>
          </w:tcPr>
          <w:p w14:paraId="31C7DC5E" w14:textId="77777777" w:rsidR="004714AB" w:rsidRPr="00F5583B" w:rsidRDefault="004714AB" w:rsidP="004714AB">
            <w:pPr>
              <w:rPr>
                <w:rFonts w:ascii="Open Sans" w:hAnsi="Open Sans" w:cs="Open Sans"/>
              </w:rPr>
            </w:pPr>
            <w:r w:rsidRPr="00F5583B">
              <w:rPr>
                <w:rFonts w:ascii="Open Sans" w:hAnsi="Open Sans" w:cs="Open Sans"/>
              </w:rPr>
              <w:t>Strains/injury</w:t>
            </w:r>
          </w:p>
        </w:tc>
        <w:tc>
          <w:tcPr>
            <w:tcW w:w="5823" w:type="dxa"/>
          </w:tcPr>
          <w:p w14:paraId="5B5DD9BD" w14:textId="77777777" w:rsidR="004714AB" w:rsidRPr="00F5583B" w:rsidRDefault="004714AB" w:rsidP="004714AB">
            <w:pPr>
              <w:rPr>
                <w:rFonts w:ascii="Open Sans" w:hAnsi="Open Sans" w:cs="Open Sans"/>
              </w:rPr>
            </w:pPr>
            <w:r w:rsidRPr="00F5583B">
              <w:rPr>
                <w:rFonts w:ascii="Open Sans" w:hAnsi="Open Sans" w:cs="Open Sans"/>
              </w:rPr>
              <w:t>Set up in advance; avoid heavy moves during tour; trolleys; two-person lifts</w:t>
            </w:r>
          </w:p>
        </w:tc>
        <w:tc>
          <w:tcPr>
            <w:tcW w:w="1123" w:type="dxa"/>
          </w:tcPr>
          <w:p w14:paraId="3A770E76" w14:textId="77777777" w:rsidR="004714AB" w:rsidRPr="00F5583B" w:rsidRDefault="004714AB" w:rsidP="004714AB">
            <w:pPr>
              <w:rPr>
                <w:rFonts w:ascii="Open Sans" w:hAnsi="Open Sans" w:cs="Open Sans"/>
              </w:rPr>
            </w:pPr>
            <w:r w:rsidRPr="00F5583B">
              <w:rPr>
                <w:rFonts w:ascii="Open Sans" w:hAnsi="Open Sans" w:cs="Open Sans"/>
              </w:rPr>
              <w:t>Low</w:t>
            </w:r>
          </w:p>
        </w:tc>
      </w:tr>
      <w:tr w:rsidR="00597D95" w:rsidRPr="00F5583B" w14:paraId="58C1A89A" w14:textId="77777777" w:rsidTr="005365E4">
        <w:tc>
          <w:tcPr>
            <w:tcW w:w="2830" w:type="dxa"/>
          </w:tcPr>
          <w:p w14:paraId="3D75C976" w14:textId="77777777" w:rsidR="004714AB" w:rsidRPr="00F5583B" w:rsidRDefault="004714AB" w:rsidP="004714AB">
            <w:pPr>
              <w:rPr>
                <w:rFonts w:ascii="Open Sans" w:hAnsi="Open Sans" w:cs="Open Sans"/>
              </w:rPr>
            </w:pPr>
            <w:r w:rsidRPr="00F5583B">
              <w:rPr>
                <w:rFonts w:ascii="Open Sans" w:hAnsi="Open Sans" w:cs="Open Sans"/>
              </w:rPr>
              <w:t>Allergies/sensitivities</w:t>
            </w:r>
          </w:p>
        </w:tc>
        <w:tc>
          <w:tcPr>
            <w:tcW w:w="1276" w:type="dxa"/>
          </w:tcPr>
          <w:p w14:paraId="6ABE762D" w14:textId="77777777" w:rsidR="004714AB" w:rsidRPr="00F5583B" w:rsidRDefault="004714AB" w:rsidP="004714AB">
            <w:pPr>
              <w:rPr>
                <w:rFonts w:ascii="Open Sans" w:hAnsi="Open Sans" w:cs="Open Sans"/>
              </w:rPr>
            </w:pPr>
            <w:r w:rsidRPr="00F5583B">
              <w:rPr>
                <w:rFonts w:ascii="Open Sans" w:hAnsi="Open Sans" w:cs="Open Sans"/>
              </w:rPr>
              <w:t>Visitors; staff</w:t>
            </w:r>
          </w:p>
        </w:tc>
        <w:tc>
          <w:tcPr>
            <w:tcW w:w="2410" w:type="dxa"/>
          </w:tcPr>
          <w:p w14:paraId="27C89309" w14:textId="77777777" w:rsidR="004714AB" w:rsidRPr="00F5583B" w:rsidRDefault="004714AB" w:rsidP="004714AB">
            <w:pPr>
              <w:rPr>
                <w:rFonts w:ascii="Open Sans" w:hAnsi="Open Sans" w:cs="Open Sans"/>
              </w:rPr>
            </w:pPr>
            <w:r w:rsidRPr="00F5583B">
              <w:rPr>
                <w:rFonts w:ascii="Open Sans" w:hAnsi="Open Sans" w:cs="Open Sans"/>
              </w:rPr>
              <w:t>Irritation/reaction</w:t>
            </w:r>
          </w:p>
        </w:tc>
        <w:tc>
          <w:tcPr>
            <w:tcW w:w="5823" w:type="dxa"/>
          </w:tcPr>
          <w:p w14:paraId="54BD8F51" w14:textId="77777777" w:rsidR="004714AB" w:rsidRPr="00F5583B" w:rsidRDefault="004714AB" w:rsidP="004714AB">
            <w:pPr>
              <w:rPr>
                <w:rFonts w:ascii="Open Sans" w:hAnsi="Open Sans" w:cs="Open Sans"/>
              </w:rPr>
            </w:pPr>
            <w:r w:rsidRPr="00F5583B">
              <w:rPr>
                <w:rFonts w:ascii="Open Sans" w:hAnsi="Open Sans" w:cs="Open Sans"/>
              </w:rPr>
              <w:t xml:space="preserve">Latex-free PPE where possible; </w:t>
            </w:r>
            <w:proofErr w:type="spellStart"/>
            <w:r w:rsidRPr="00F5583B">
              <w:rPr>
                <w:rFonts w:ascii="Open Sans" w:hAnsi="Open Sans" w:cs="Open Sans"/>
              </w:rPr>
              <w:t>minimise</w:t>
            </w:r>
            <w:proofErr w:type="spellEnd"/>
            <w:r w:rsidRPr="00F5583B">
              <w:rPr>
                <w:rFonts w:ascii="Open Sans" w:hAnsi="Open Sans" w:cs="Open Sans"/>
              </w:rPr>
              <w:t xml:space="preserve"> strong cleaning products; offer alternatives if required</w:t>
            </w:r>
          </w:p>
        </w:tc>
        <w:tc>
          <w:tcPr>
            <w:tcW w:w="1123" w:type="dxa"/>
          </w:tcPr>
          <w:p w14:paraId="07300878" w14:textId="77777777" w:rsidR="004714AB" w:rsidRPr="00F5583B" w:rsidRDefault="004714AB" w:rsidP="004714AB">
            <w:pPr>
              <w:rPr>
                <w:rFonts w:ascii="Open Sans" w:hAnsi="Open Sans" w:cs="Open Sans"/>
              </w:rPr>
            </w:pPr>
            <w:r w:rsidRPr="00F5583B">
              <w:rPr>
                <w:rFonts w:ascii="Open Sans" w:hAnsi="Open Sans" w:cs="Open Sans"/>
              </w:rPr>
              <w:t>Low</w:t>
            </w:r>
          </w:p>
        </w:tc>
      </w:tr>
      <w:tr w:rsidR="00597D95" w:rsidRPr="00F5583B" w14:paraId="76CB0D25" w14:textId="77777777" w:rsidTr="005365E4">
        <w:tc>
          <w:tcPr>
            <w:tcW w:w="2830" w:type="dxa"/>
          </w:tcPr>
          <w:p w14:paraId="186E00F4" w14:textId="77777777" w:rsidR="004714AB" w:rsidRPr="00F5583B" w:rsidRDefault="004714AB" w:rsidP="004714AB">
            <w:pPr>
              <w:rPr>
                <w:rFonts w:ascii="Open Sans" w:hAnsi="Open Sans" w:cs="Open Sans"/>
              </w:rPr>
            </w:pPr>
            <w:r w:rsidRPr="00F5583B">
              <w:rPr>
                <w:rFonts w:ascii="Open Sans" w:hAnsi="Open Sans" w:cs="Open Sans"/>
              </w:rPr>
              <w:t>Electrical/thermal/noise</w:t>
            </w:r>
          </w:p>
        </w:tc>
        <w:tc>
          <w:tcPr>
            <w:tcW w:w="1276" w:type="dxa"/>
          </w:tcPr>
          <w:p w14:paraId="4F273E6C" w14:textId="77777777" w:rsidR="004714AB" w:rsidRPr="00F5583B" w:rsidRDefault="004714AB" w:rsidP="004714AB">
            <w:pPr>
              <w:rPr>
                <w:rFonts w:ascii="Open Sans" w:hAnsi="Open Sans" w:cs="Open Sans"/>
              </w:rPr>
            </w:pPr>
            <w:r w:rsidRPr="00F5583B">
              <w:rPr>
                <w:rFonts w:ascii="Open Sans" w:hAnsi="Open Sans" w:cs="Open Sans"/>
              </w:rPr>
              <w:t>Visitors</w:t>
            </w:r>
          </w:p>
        </w:tc>
        <w:tc>
          <w:tcPr>
            <w:tcW w:w="2410" w:type="dxa"/>
          </w:tcPr>
          <w:p w14:paraId="2F928E66" w14:textId="77777777" w:rsidR="004714AB" w:rsidRPr="00F5583B" w:rsidRDefault="004714AB" w:rsidP="004714AB">
            <w:pPr>
              <w:rPr>
                <w:rFonts w:ascii="Open Sans" w:hAnsi="Open Sans" w:cs="Open Sans"/>
              </w:rPr>
            </w:pPr>
            <w:r w:rsidRPr="00F5583B">
              <w:rPr>
                <w:rFonts w:ascii="Open Sans" w:hAnsi="Open Sans" w:cs="Open Sans"/>
              </w:rPr>
              <w:t>Shock/burn/distress</w:t>
            </w:r>
          </w:p>
        </w:tc>
        <w:tc>
          <w:tcPr>
            <w:tcW w:w="5823" w:type="dxa"/>
          </w:tcPr>
          <w:p w14:paraId="246DBEBD" w14:textId="77777777" w:rsidR="004714AB" w:rsidRPr="00F5583B" w:rsidRDefault="004714AB" w:rsidP="004714AB">
            <w:pPr>
              <w:rPr>
                <w:rFonts w:ascii="Open Sans" w:hAnsi="Open Sans" w:cs="Open Sans"/>
              </w:rPr>
            </w:pPr>
            <w:r w:rsidRPr="00F5583B">
              <w:rPr>
                <w:rFonts w:ascii="Open Sans" w:hAnsi="Open Sans" w:cs="Open Sans"/>
              </w:rPr>
              <w:t>Cable management; “do not touch”; avoid hot zones; warn alarms may occur; allow opt-out</w:t>
            </w:r>
          </w:p>
        </w:tc>
        <w:tc>
          <w:tcPr>
            <w:tcW w:w="1123" w:type="dxa"/>
          </w:tcPr>
          <w:p w14:paraId="213B30C7" w14:textId="77777777" w:rsidR="004714AB" w:rsidRPr="00F5583B" w:rsidRDefault="004714AB" w:rsidP="004714AB">
            <w:pPr>
              <w:rPr>
                <w:rFonts w:ascii="Open Sans" w:hAnsi="Open Sans" w:cs="Open Sans"/>
              </w:rPr>
            </w:pPr>
            <w:r w:rsidRPr="00F5583B">
              <w:rPr>
                <w:rFonts w:ascii="Open Sans" w:hAnsi="Open Sans" w:cs="Open Sans"/>
              </w:rPr>
              <w:t>Low</w:t>
            </w:r>
          </w:p>
        </w:tc>
      </w:tr>
    </w:tbl>
    <w:p w14:paraId="513D5526" w14:textId="77777777" w:rsidR="005365E4" w:rsidRPr="00F5583B" w:rsidRDefault="005365E4" w:rsidP="004714AB">
      <w:pPr>
        <w:rPr>
          <w:rFonts w:ascii="Open Sans" w:hAnsi="Open Sans" w:cs="Open Sans"/>
          <w:b/>
          <w:bCs/>
        </w:rPr>
      </w:pPr>
    </w:p>
    <w:p w14:paraId="391ED996" w14:textId="3E3E1092" w:rsidR="000761D0" w:rsidRPr="00F5583B" w:rsidRDefault="00597D95" w:rsidP="004714AB">
      <w:pPr>
        <w:rPr>
          <w:rFonts w:ascii="Open Sans" w:hAnsi="Open Sans" w:cs="Open Sans"/>
          <w:b/>
          <w:bCs/>
        </w:rPr>
      </w:pPr>
      <w:r w:rsidRPr="00F5583B">
        <w:rPr>
          <w:rFonts w:ascii="Open Sans" w:hAnsi="Open Sans" w:cs="Open Sans"/>
          <w:b/>
          <w:bCs/>
        </w:rPr>
        <w:t>Safeguarding and inclusion</w:t>
      </w:r>
    </w:p>
    <w:p w14:paraId="6F8E2A5E" w14:textId="77777777" w:rsidR="000761D0" w:rsidRPr="00F5583B" w:rsidRDefault="00597D95" w:rsidP="004714AB">
      <w:pPr>
        <w:rPr>
          <w:rFonts w:ascii="Open Sans" w:hAnsi="Open Sans" w:cs="Open Sans"/>
        </w:rPr>
      </w:pPr>
      <w:r w:rsidRPr="00F5583B">
        <w:rPr>
          <w:rFonts w:ascii="Open Sans" w:hAnsi="Open Sans" w:cs="Open Sans"/>
        </w:rPr>
        <w:t>Tours are supervised at all times and group size is controlled to maintain safe oversight of young patients and carers.</w:t>
      </w:r>
    </w:p>
    <w:p w14:paraId="3BFC55BB" w14:textId="77777777" w:rsidR="000761D0" w:rsidRPr="00F5583B" w:rsidRDefault="00597D95" w:rsidP="004714AB">
      <w:pPr>
        <w:rPr>
          <w:rFonts w:ascii="Open Sans" w:hAnsi="Open Sans" w:cs="Open Sans"/>
        </w:rPr>
      </w:pPr>
      <w:r w:rsidRPr="00F5583B">
        <w:rPr>
          <w:rFonts w:ascii="Open Sans" w:hAnsi="Open Sans" w:cs="Open Sans"/>
        </w:rPr>
        <w:t>We will work with young patients with any additional needs to ensure they are supported to take part, including physical, sensory, communication, cognitive, mental health and emotional needs. Where appropriate, requirements will be discussed in advance with the patient and/or carer to agree a suitable route, pace, demonstrations and control measures.</w:t>
      </w:r>
    </w:p>
    <w:p w14:paraId="5A71AAE4" w14:textId="3650AE2A" w:rsidR="000761D0" w:rsidRPr="00F5583B" w:rsidRDefault="00597D95" w:rsidP="004714AB">
      <w:pPr>
        <w:rPr>
          <w:rFonts w:ascii="Open Sans" w:hAnsi="Open Sans" w:cs="Open Sans"/>
          <w:b/>
          <w:bCs/>
        </w:rPr>
      </w:pPr>
      <w:r w:rsidRPr="00F5583B">
        <w:rPr>
          <w:rFonts w:ascii="Open Sans" w:hAnsi="Open Sans" w:cs="Open Sans"/>
          <w:b/>
          <w:bCs/>
        </w:rPr>
        <w:t>First aid and emergencies</w:t>
      </w:r>
    </w:p>
    <w:p w14:paraId="55B5E35D" w14:textId="6BFF98B1" w:rsidR="000761D0" w:rsidRPr="00F5583B" w:rsidRDefault="00597D95" w:rsidP="004714AB">
      <w:pPr>
        <w:rPr>
          <w:rFonts w:ascii="Open Sans" w:hAnsi="Open Sans" w:cs="Open Sans"/>
        </w:rPr>
      </w:pPr>
      <w:r w:rsidRPr="00F5583B">
        <w:rPr>
          <w:rFonts w:ascii="Open Sans" w:hAnsi="Open Sans" w:cs="Open Sans"/>
        </w:rPr>
        <w:t>The tour lead briefs fire routes and procedures at the start and ensures visitors are recorded for evacuation accountability (Daily Huddle sheet / local process). First aid arrangements and escalation contacts should be confirmed before the tour begins.</w:t>
      </w:r>
    </w:p>
    <w:p w14:paraId="3DE04E43" w14:textId="55A6AA34" w:rsidR="000761D0" w:rsidRPr="00F5583B" w:rsidRDefault="00597D95" w:rsidP="004714AB">
      <w:pPr>
        <w:rPr>
          <w:rFonts w:ascii="Open Sans" w:hAnsi="Open Sans" w:cs="Open Sans"/>
          <w:b/>
          <w:bCs/>
        </w:rPr>
      </w:pPr>
      <w:r w:rsidRPr="00F5583B">
        <w:rPr>
          <w:rFonts w:ascii="Open Sans" w:hAnsi="Open Sans" w:cs="Open Sans"/>
          <w:b/>
          <w:bCs/>
        </w:rPr>
        <w:t>Contacts</w:t>
      </w:r>
    </w:p>
    <w:p w14:paraId="61273442" w14:textId="77777777" w:rsidR="000761D0" w:rsidRPr="00F5583B" w:rsidRDefault="00597D95" w:rsidP="004714AB">
      <w:pPr>
        <w:rPr>
          <w:rFonts w:ascii="Open Sans" w:hAnsi="Open Sans" w:cs="Open Sans"/>
        </w:rPr>
      </w:pPr>
      <w:r w:rsidRPr="00F5583B">
        <w:rPr>
          <w:rFonts w:ascii="Open Sans" w:hAnsi="Open Sans" w:cs="Open Sans"/>
        </w:rPr>
        <w:t>Tour Lead: __________________________</w:t>
      </w:r>
    </w:p>
    <w:p w14:paraId="6DDAE6B0" w14:textId="123C9485" w:rsidR="004714AB" w:rsidRPr="00F5583B" w:rsidRDefault="00597D95" w:rsidP="004714AB">
      <w:pPr>
        <w:rPr>
          <w:rFonts w:ascii="Open Sans" w:hAnsi="Open Sans" w:cs="Open Sans"/>
        </w:rPr>
      </w:pPr>
      <w:r w:rsidRPr="00F5583B">
        <w:rPr>
          <w:rFonts w:ascii="Open Sans" w:hAnsi="Open Sans" w:cs="Open Sans"/>
        </w:rPr>
        <w:t>Department Manager: __________________________</w:t>
      </w:r>
      <w:r w:rsidR="004B78E7" w:rsidRPr="00F5583B">
        <w:rPr>
          <w:rFonts w:ascii="Open Sans" w:hAnsi="Open Sans" w:cs="Open Sans"/>
        </w:rPr>
        <w:t xml:space="preserve">                                       </w:t>
      </w:r>
      <w:r w:rsidRPr="00F5583B">
        <w:rPr>
          <w:rFonts w:ascii="Open Sans" w:hAnsi="Open Sans" w:cs="Open Sans"/>
        </w:rPr>
        <w:t>Date: _______________________________</w:t>
      </w:r>
    </w:p>
    <w:p w14:paraId="5DCBEFE9" w14:textId="77777777" w:rsidR="00F5583B" w:rsidRDefault="00F5583B" w:rsidP="004714AB">
      <w:pPr>
        <w:rPr>
          <w:rFonts w:ascii="Open Sans" w:hAnsi="Open Sans" w:cs="Open Sans"/>
          <w:b/>
          <w:bCs/>
        </w:rPr>
      </w:pPr>
    </w:p>
    <w:p w14:paraId="78C28E7A" w14:textId="72345C75" w:rsidR="000761D0" w:rsidRPr="00F5583B" w:rsidRDefault="00597D95" w:rsidP="004714AB">
      <w:pPr>
        <w:rPr>
          <w:rFonts w:ascii="Open Sans" w:hAnsi="Open Sans" w:cs="Open Sans"/>
          <w:b/>
          <w:bCs/>
        </w:rPr>
      </w:pPr>
      <w:r w:rsidRPr="00F5583B">
        <w:rPr>
          <w:rFonts w:ascii="Open Sans" w:hAnsi="Open Sans" w:cs="Open Sans"/>
          <w:b/>
          <w:bCs/>
        </w:rPr>
        <w:lastRenderedPageBreak/>
        <w:t>3) Tips for creating your own risk assessments</w:t>
      </w:r>
    </w:p>
    <w:p w14:paraId="5AE0DA1A"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Be clear on what you’re assessing: activity, location, who leads it, and what’s included/excluded.</w:t>
      </w:r>
    </w:p>
    <w:p w14:paraId="7F1BF3FA"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Think about people first: visitors, staff, indirect impacts (patients/service), and additional needs.</w:t>
      </w:r>
    </w:p>
    <w:p w14:paraId="6E6BCA88"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Walk the route: note pinch points, bottlenecks, restricted doors, noise/alarms, wet floors and where people gather.</w:t>
      </w:r>
    </w:p>
    <w:p w14:paraId="3D1A1353" w14:textId="55B5DE16" w:rsidR="00597D95" w:rsidRPr="00F5583B" w:rsidRDefault="00597D95" w:rsidP="0021721A">
      <w:pPr>
        <w:pStyle w:val="ListParagraph"/>
        <w:numPr>
          <w:ilvl w:val="0"/>
          <w:numId w:val="11"/>
        </w:numPr>
        <w:rPr>
          <w:rFonts w:ascii="Open Sans" w:hAnsi="Open Sans" w:cs="Open Sans"/>
        </w:rPr>
      </w:pPr>
      <w:r w:rsidRPr="00F5583B">
        <w:rPr>
          <w:rFonts w:ascii="Open Sans" w:hAnsi="Open Sans" w:cs="Open Sans"/>
        </w:rPr>
        <w:t>Assess the activities you will be carrying out</w:t>
      </w:r>
    </w:p>
    <w:p w14:paraId="3845C868"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Write hazards in specific terms: name the actual risk (e.g., trips from trailing cables; identifiers visible on screens).</w:t>
      </w:r>
    </w:p>
    <w:p w14:paraId="68260124"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Make controls practical and checkable: route defined, group size limits, supervision, safe standing points, cleaning steps.</w:t>
      </w:r>
    </w:p>
    <w:p w14:paraId="1506A73C"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Use the hierarchy of control: avoid/substitute where possible; then physical controls, procedures, and PPE.</w:t>
      </w:r>
    </w:p>
    <w:p w14:paraId="3B4A6484"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Include pause/stop triggers: clinical priorities, visitor distress, spill, equipment alarms—plus who makes the call.</w:t>
      </w:r>
    </w:p>
    <w:p w14:paraId="2FFEECE1"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Cover the commonly missed areas: confidentiality/IG, infection prevention and control, safeguarding, operational impact.</w:t>
      </w:r>
    </w:p>
    <w:p w14:paraId="61D22DCE"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Keep it aligned with local policy: use local risk scoring and IPC/fire/IG/safeguarding requirements.</w:t>
      </w:r>
    </w:p>
    <w:p w14:paraId="57342F45" w14:textId="77777777" w:rsidR="000761D0" w:rsidRPr="00F5583B" w:rsidRDefault="00597D95" w:rsidP="0021721A">
      <w:pPr>
        <w:pStyle w:val="ListParagraph"/>
        <w:numPr>
          <w:ilvl w:val="0"/>
          <w:numId w:val="11"/>
        </w:numPr>
        <w:rPr>
          <w:rFonts w:ascii="Open Sans" w:hAnsi="Open Sans" w:cs="Open Sans"/>
        </w:rPr>
      </w:pPr>
      <w:r w:rsidRPr="00F5583B">
        <w:rPr>
          <w:rFonts w:ascii="Open Sans" w:hAnsi="Open Sans" w:cs="Open Sans"/>
        </w:rPr>
        <w:t>Review and update: after the first tours, annually, and whenever anything changes (route, kit, staffing, policy).</w:t>
      </w:r>
    </w:p>
    <w:sectPr w:rsidR="000761D0" w:rsidRPr="00F5583B" w:rsidSect="004714AB">
      <w:footerReference w:type="default" r:id="rId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089E9" w14:textId="77777777" w:rsidR="00A521F3" w:rsidRDefault="00A521F3" w:rsidP="005365E4">
      <w:pPr>
        <w:spacing w:after="0" w:line="240" w:lineRule="auto"/>
      </w:pPr>
      <w:r>
        <w:separator/>
      </w:r>
    </w:p>
  </w:endnote>
  <w:endnote w:type="continuationSeparator" w:id="0">
    <w:p w14:paraId="7625E33D" w14:textId="77777777" w:rsidR="00A521F3" w:rsidRDefault="00A521F3" w:rsidP="00536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841085"/>
      <w:docPartObj>
        <w:docPartGallery w:val="Page Numbers (Bottom of Page)"/>
        <w:docPartUnique/>
      </w:docPartObj>
    </w:sdtPr>
    <w:sdtEndPr/>
    <w:sdtContent>
      <w:p w14:paraId="57FEAD4E" w14:textId="2DFCEBE4" w:rsidR="005365E4" w:rsidRDefault="005365E4">
        <w:pPr>
          <w:pStyle w:val="Footer"/>
          <w:jc w:val="right"/>
        </w:pPr>
        <w:r>
          <w:fldChar w:fldCharType="begin"/>
        </w:r>
        <w:r>
          <w:instrText>PAGE   \* MERGEFORMAT</w:instrText>
        </w:r>
        <w:r>
          <w:fldChar w:fldCharType="separate"/>
        </w:r>
        <w:r>
          <w:rPr>
            <w:lang w:val="en-GB"/>
          </w:rPr>
          <w:t>2</w:t>
        </w:r>
        <w:r>
          <w:fldChar w:fldCharType="end"/>
        </w:r>
      </w:p>
    </w:sdtContent>
  </w:sdt>
  <w:p w14:paraId="1F30E8CD" w14:textId="552AF0B1" w:rsidR="00F5583B" w:rsidRPr="00BC73CD" w:rsidRDefault="00F5583B" w:rsidP="00F5583B">
    <w:pPr>
      <w:pStyle w:val="Footer"/>
      <w:ind w:left="-993"/>
      <w:rPr>
        <w:sz w:val="16"/>
        <w:szCs w:val="16"/>
      </w:rPr>
    </w:pPr>
    <w:r>
      <w:rPr>
        <w:sz w:val="16"/>
        <w:szCs w:val="16"/>
      </w:rPr>
      <w:t xml:space="preserve">              </w:t>
    </w:r>
    <w:r w:rsidRPr="00BC73CD">
      <w:rPr>
        <w:sz w:val="16"/>
        <w:szCs w:val="16"/>
      </w:rPr>
      <w:t xml:space="preserve">Harvey's Lab Tours Resources – March 2026: </w:t>
    </w:r>
    <w:r>
      <w:rPr>
        <w:sz w:val="16"/>
        <w:szCs w:val="16"/>
      </w:rPr>
      <w:t xml:space="preserve">Risk assessment guidance </w:t>
    </w:r>
    <w:r>
      <w:rPr>
        <w:sz w:val="16"/>
        <w:szCs w:val="16"/>
      </w:rPr>
      <w:t xml:space="preserve">  </w:t>
    </w:r>
  </w:p>
  <w:p w14:paraId="1FE897FD" w14:textId="77777777" w:rsidR="005365E4" w:rsidRDefault="00536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1A54F" w14:textId="77777777" w:rsidR="00A521F3" w:rsidRDefault="00A521F3" w:rsidP="005365E4">
      <w:pPr>
        <w:spacing w:after="0" w:line="240" w:lineRule="auto"/>
      </w:pPr>
      <w:r>
        <w:separator/>
      </w:r>
    </w:p>
  </w:footnote>
  <w:footnote w:type="continuationSeparator" w:id="0">
    <w:p w14:paraId="2F778168" w14:textId="77777777" w:rsidR="00A521F3" w:rsidRDefault="00A521F3" w:rsidP="00536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545406"/>
    <w:multiLevelType w:val="hybridMultilevel"/>
    <w:tmpl w:val="51F23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A6113"/>
    <w:multiLevelType w:val="hybridMultilevel"/>
    <w:tmpl w:val="D67E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E755E3"/>
    <w:multiLevelType w:val="multilevel"/>
    <w:tmpl w:val="41106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20514">
    <w:abstractNumId w:val="8"/>
  </w:num>
  <w:num w:numId="2" w16cid:durableId="1356689403">
    <w:abstractNumId w:val="6"/>
  </w:num>
  <w:num w:numId="3" w16cid:durableId="529344875">
    <w:abstractNumId w:val="5"/>
  </w:num>
  <w:num w:numId="4" w16cid:durableId="228809517">
    <w:abstractNumId w:val="4"/>
  </w:num>
  <w:num w:numId="5" w16cid:durableId="1472022195">
    <w:abstractNumId w:val="7"/>
  </w:num>
  <w:num w:numId="6" w16cid:durableId="2141915182">
    <w:abstractNumId w:val="3"/>
  </w:num>
  <w:num w:numId="7" w16cid:durableId="497622839">
    <w:abstractNumId w:val="2"/>
  </w:num>
  <w:num w:numId="8" w16cid:durableId="1806770794">
    <w:abstractNumId w:val="1"/>
  </w:num>
  <w:num w:numId="9" w16cid:durableId="42021716">
    <w:abstractNumId w:val="0"/>
  </w:num>
  <w:num w:numId="10" w16cid:durableId="1459572725">
    <w:abstractNumId w:val="10"/>
  </w:num>
  <w:num w:numId="11" w16cid:durableId="768621281">
    <w:abstractNumId w:val="9"/>
  </w:num>
  <w:num w:numId="12" w16cid:durableId="12719328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61D0"/>
    <w:rsid w:val="0015074B"/>
    <w:rsid w:val="00200C39"/>
    <w:rsid w:val="0021721A"/>
    <w:rsid w:val="00252582"/>
    <w:rsid w:val="0029639D"/>
    <w:rsid w:val="00326F90"/>
    <w:rsid w:val="00356858"/>
    <w:rsid w:val="003A71FB"/>
    <w:rsid w:val="0044542F"/>
    <w:rsid w:val="004714AB"/>
    <w:rsid w:val="004B78E7"/>
    <w:rsid w:val="005365E4"/>
    <w:rsid w:val="00597D95"/>
    <w:rsid w:val="00752FCC"/>
    <w:rsid w:val="00794A11"/>
    <w:rsid w:val="007C69A7"/>
    <w:rsid w:val="007D7A1C"/>
    <w:rsid w:val="009773F1"/>
    <w:rsid w:val="00A521F3"/>
    <w:rsid w:val="00AA1D8D"/>
    <w:rsid w:val="00B47730"/>
    <w:rsid w:val="00B908B5"/>
    <w:rsid w:val="00C23BB0"/>
    <w:rsid w:val="00C45977"/>
    <w:rsid w:val="00CB0664"/>
    <w:rsid w:val="00D00173"/>
    <w:rsid w:val="00F558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3FA6C4"/>
  <w14:defaultImageDpi w14:val="300"/>
  <w15:docId w15:val="{7BF9950A-BF00-4904-A0B7-EEB0461F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2137</Words>
  <Characters>12740</Characters>
  <Application>Microsoft Office Word</Application>
  <DocSecurity>0</DocSecurity>
  <Lines>553</Lines>
  <Paragraphs>323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Emma Lockley</cp:lastModifiedBy>
  <cp:revision>2</cp:revision>
  <dcterms:created xsi:type="dcterms:W3CDTF">2026-03-09T12:00:00Z</dcterms:created>
  <dcterms:modified xsi:type="dcterms:W3CDTF">2026-03-09T12:00:00Z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100f935b-eddb-4d3c-932b-6ab65228e5b8</vt:lpwstr>
  </property>
</Properties>
</file>