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30D" w14:textId="77777777" w:rsidR="00CF0778" w:rsidRPr="00463497" w:rsidRDefault="00CF0778" w:rsidP="007C4ACC">
      <w:pPr>
        <w:pStyle w:val="NormalWeb"/>
        <w:rPr>
          <w:rFonts w:ascii="Open Sans" w:hAnsi="Open Sans" w:cs="Open Sans"/>
        </w:rPr>
      </w:pPr>
      <w:r w:rsidRPr="00463497">
        <w:rPr>
          <w:rFonts w:ascii="Open Sans" w:hAnsi="Open Sans" w:cs="Open Sans"/>
          <w:noProof/>
          <w14:ligatures w14:val="standardContextual"/>
        </w:rPr>
        <w:drawing>
          <wp:anchor distT="0" distB="0" distL="114300" distR="114300" simplePos="0" relativeHeight="251658240" behindDoc="0" locked="0" layoutInCell="1" allowOverlap="1" wp14:anchorId="0C9C9C9C" wp14:editId="3421DEBA">
            <wp:simplePos x="0" y="0"/>
            <wp:positionH relativeFrom="column">
              <wp:posOffset>5404461</wp:posOffset>
            </wp:positionH>
            <wp:positionV relativeFrom="paragraph">
              <wp:posOffset>-721922</wp:posOffset>
            </wp:positionV>
            <wp:extent cx="965345" cy="1146945"/>
            <wp:effectExtent l="0" t="0" r="6350" b="0"/>
            <wp:wrapNone/>
            <wp:docPr id="1912765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65140" name="Picture 19127651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345" cy="1146945"/>
                    </a:xfrm>
                    <a:prstGeom prst="rect">
                      <a:avLst/>
                    </a:prstGeom>
                  </pic:spPr>
                </pic:pic>
              </a:graphicData>
            </a:graphic>
            <wp14:sizeRelH relativeFrom="page">
              <wp14:pctWidth>0</wp14:pctWidth>
            </wp14:sizeRelH>
            <wp14:sizeRelV relativeFrom="page">
              <wp14:pctHeight>0</wp14:pctHeight>
            </wp14:sizeRelV>
          </wp:anchor>
        </w:drawing>
      </w:r>
    </w:p>
    <w:p w14:paraId="0106C8FD" w14:textId="51D90165" w:rsidR="007C4ACC" w:rsidRPr="00463497" w:rsidRDefault="007C4ACC" w:rsidP="007C4ACC">
      <w:pPr>
        <w:pStyle w:val="NormalWeb"/>
        <w:rPr>
          <w:rFonts w:ascii="Open Sans" w:hAnsi="Open Sans" w:cs="Open Sans"/>
          <w:b/>
          <w:bCs/>
          <w:sz w:val="28"/>
          <w:szCs w:val="28"/>
        </w:rPr>
      </w:pPr>
      <w:r w:rsidRPr="00463497">
        <w:rPr>
          <w:rFonts w:ascii="Open Sans" w:hAnsi="Open Sans" w:cs="Open Sans"/>
          <w:b/>
          <w:bCs/>
          <w:sz w:val="28"/>
          <w:szCs w:val="28"/>
        </w:rPr>
        <w:t xml:space="preserve">Harvey’s Lab Tours – </w:t>
      </w:r>
      <w:r w:rsidR="00A3651C" w:rsidRPr="00463497">
        <w:rPr>
          <w:rFonts w:ascii="Open Sans" w:hAnsi="Open Sans" w:cs="Open Sans"/>
          <w:b/>
          <w:bCs/>
          <w:sz w:val="28"/>
          <w:szCs w:val="28"/>
        </w:rPr>
        <w:t>A case for introducing tours for young patients</w:t>
      </w:r>
    </w:p>
    <w:p w14:paraId="4A38EF26" w14:textId="77777777" w:rsidR="000F4855" w:rsidRPr="000F4855" w:rsidRDefault="000F4855" w:rsidP="000F4855">
      <w:pPr>
        <w:pStyle w:val="NormalWeb"/>
        <w:rPr>
          <w:rFonts w:ascii="Open Sans" w:hAnsi="Open Sans" w:cs="Open Sans"/>
        </w:rPr>
      </w:pPr>
      <w:r w:rsidRPr="000F4855">
        <w:rPr>
          <w:rFonts w:ascii="Open Sans" w:hAnsi="Open Sans" w:cs="Open Sans"/>
        </w:rPr>
        <w:t>This document outlines the reasons and benefits of delivering Harvey’s Lab Tours within a hospital laboratory. It is intended to support discussions with managers and governance teams when seeking approval to introduce tours locally.</w:t>
      </w:r>
    </w:p>
    <w:p w14:paraId="300D31E1" w14:textId="77777777" w:rsidR="000634F0" w:rsidRDefault="000F4855" w:rsidP="000F4855">
      <w:pPr>
        <w:pStyle w:val="NormalWeb"/>
        <w:rPr>
          <w:rFonts w:ascii="Open Sans" w:hAnsi="Open Sans" w:cs="Open Sans"/>
        </w:rPr>
      </w:pPr>
      <w:r w:rsidRPr="000F4855">
        <w:rPr>
          <w:rFonts w:ascii="Open Sans" w:hAnsi="Open Sans" w:cs="Open Sans"/>
        </w:rPr>
        <w:t xml:space="preserve">To support these discussions, a series of short videos are available which demonstrate the impact of Harvey’s Lab Tours for young patients, families and healthcare professionals. </w:t>
      </w:r>
    </w:p>
    <w:p w14:paraId="053B51AF" w14:textId="053F627A" w:rsidR="000F4855" w:rsidRPr="000F4855" w:rsidRDefault="000F4855" w:rsidP="000F4855">
      <w:pPr>
        <w:pStyle w:val="NormalWeb"/>
        <w:rPr>
          <w:rFonts w:ascii="Open Sans" w:hAnsi="Open Sans" w:cs="Open Sans"/>
        </w:rPr>
      </w:pPr>
      <w:r w:rsidRPr="000F4855">
        <w:rPr>
          <w:rFonts w:ascii="Open Sans" w:hAnsi="Open Sans" w:cs="Open Sans"/>
        </w:rPr>
        <w:t>These videos may be useful to include in presentations when seeking approval to introduce tours within your organisation.</w:t>
      </w:r>
    </w:p>
    <w:p w14:paraId="4FB967FC" w14:textId="77777777" w:rsidR="000F4855" w:rsidRPr="000F4855" w:rsidRDefault="000F4855" w:rsidP="000F4855">
      <w:pPr>
        <w:pStyle w:val="NormalWeb"/>
        <w:rPr>
          <w:rFonts w:ascii="Open Sans" w:hAnsi="Open Sans" w:cs="Open Sans"/>
        </w:rPr>
      </w:pPr>
      <w:r w:rsidRPr="000F4855">
        <w:rPr>
          <w:rFonts w:ascii="Open Sans" w:hAnsi="Open Sans" w:cs="Open Sans"/>
          <w:b/>
          <w:bCs/>
        </w:rPr>
        <w:t>Harvey’s Lab Tours – Gayle and Sharon</w:t>
      </w:r>
      <w:r w:rsidRPr="000F4855">
        <w:rPr>
          <w:rFonts w:ascii="Open Sans" w:hAnsi="Open Sans" w:cs="Open Sans"/>
        </w:rPr>
        <w:br/>
      </w:r>
      <w:hyperlink r:id="rId8" w:tgtFrame="_new" w:history="1">
        <w:r w:rsidRPr="000F4855">
          <w:rPr>
            <w:rStyle w:val="Hyperlink"/>
            <w:rFonts w:ascii="Open Sans" w:hAnsi="Open Sans" w:cs="Open Sans"/>
          </w:rPr>
          <w:t>https://youtu.be/lAeMr2rtdSE?si=fBl1dMqEDOtcFqwa</w:t>
        </w:r>
      </w:hyperlink>
    </w:p>
    <w:p w14:paraId="16D71E58" w14:textId="77777777" w:rsidR="000F4855" w:rsidRPr="000F4855" w:rsidRDefault="000F4855" w:rsidP="000F4855">
      <w:pPr>
        <w:pStyle w:val="NormalWeb"/>
        <w:rPr>
          <w:rFonts w:ascii="Open Sans" w:hAnsi="Open Sans" w:cs="Open Sans"/>
        </w:rPr>
      </w:pPr>
      <w:r w:rsidRPr="000F4855">
        <w:rPr>
          <w:rFonts w:ascii="Open Sans" w:hAnsi="Open Sans" w:cs="Open Sans"/>
          <w:b/>
          <w:bCs/>
        </w:rPr>
        <w:t>Meet Gayle</w:t>
      </w:r>
      <w:r w:rsidRPr="000F4855">
        <w:rPr>
          <w:rFonts w:ascii="Open Sans" w:hAnsi="Open Sans" w:cs="Open Sans"/>
        </w:rPr>
        <w:br/>
      </w:r>
      <w:hyperlink r:id="rId9" w:tgtFrame="_new" w:history="1">
        <w:r w:rsidRPr="000F4855">
          <w:rPr>
            <w:rStyle w:val="Hyperlink"/>
            <w:rFonts w:ascii="Open Sans" w:hAnsi="Open Sans" w:cs="Open Sans"/>
          </w:rPr>
          <w:t>https://youtu.be/Y7qS8t0JgmU?si=DW0C5bDUMRkRjFlZ</w:t>
        </w:r>
      </w:hyperlink>
    </w:p>
    <w:p w14:paraId="55B3C9BE" w14:textId="77777777" w:rsidR="000F4855" w:rsidRPr="000F4855" w:rsidRDefault="000F4855" w:rsidP="000F4855">
      <w:pPr>
        <w:pStyle w:val="NormalWeb"/>
        <w:rPr>
          <w:rFonts w:ascii="Open Sans" w:hAnsi="Open Sans" w:cs="Open Sans"/>
        </w:rPr>
      </w:pPr>
      <w:r w:rsidRPr="000F4855">
        <w:rPr>
          <w:rFonts w:ascii="Open Sans" w:hAnsi="Open Sans" w:cs="Open Sans"/>
          <w:b/>
          <w:bCs/>
        </w:rPr>
        <w:t>Finn’s Journey</w:t>
      </w:r>
      <w:r w:rsidRPr="000F4855">
        <w:rPr>
          <w:rFonts w:ascii="Open Sans" w:hAnsi="Open Sans" w:cs="Open Sans"/>
        </w:rPr>
        <w:br/>
      </w:r>
      <w:hyperlink r:id="rId10" w:tgtFrame="_new" w:history="1">
        <w:r w:rsidRPr="000F4855">
          <w:rPr>
            <w:rStyle w:val="Hyperlink"/>
            <w:rFonts w:ascii="Open Sans" w:hAnsi="Open Sans" w:cs="Open Sans"/>
          </w:rPr>
          <w:t>https://youtu.be/-TFYiJrxZLI?si=FMtXDPfCAhrKTwti</w:t>
        </w:r>
      </w:hyperlink>
    </w:p>
    <w:p w14:paraId="2D0986BA" w14:textId="77777777" w:rsidR="000F4855" w:rsidRDefault="000F4855" w:rsidP="00463497">
      <w:pPr>
        <w:pStyle w:val="NormalWeb"/>
        <w:rPr>
          <w:rFonts w:ascii="Open Sans" w:hAnsi="Open Sans" w:cs="Open Sans"/>
        </w:rPr>
      </w:pPr>
    </w:p>
    <w:p w14:paraId="70A2E471" w14:textId="77777777" w:rsidR="000634F0" w:rsidRDefault="000634F0" w:rsidP="00463497">
      <w:pPr>
        <w:pStyle w:val="NormalWeb"/>
        <w:rPr>
          <w:rFonts w:ascii="Open Sans" w:hAnsi="Open Sans" w:cs="Open Sans"/>
        </w:rPr>
      </w:pPr>
    </w:p>
    <w:p w14:paraId="3430ABCB" w14:textId="77777777" w:rsidR="000634F0" w:rsidRDefault="000634F0" w:rsidP="00463497">
      <w:pPr>
        <w:pStyle w:val="NormalWeb"/>
        <w:rPr>
          <w:rFonts w:ascii="Open Sans" w:hAnsi="Open Sans" w:cs="Open Sans"/>
        </w:rPr>
      </w:pPr>
    </w:p>
    <w:p w14:paraId="61BA153E" w14:textId="77777777" w:rsidR="000634F0" w:rsidRDefault="000634F0" w:rsidP="00463497">
      <w:pPr>
        <w:pStyle w:val="NormalWeb"/>
        <w:rPr>
          <w:rFonts w:ascii="Open Sans" w:hAnsi="Open Sans" w:cs="Open Sans"/>
        </w:rPr>
      </w:pPr>
    </w:p>
    <w:p w14:paraId="05F6517C" w14:textId="77777777" w:rsidR="000634F0" w:rsidRDefault="000634F0" w:rsidP="00463497">
      <w:pPr>
        <w:pStyle w:val="NormalWeb"/>
        <w:rPr>
          <w:rFonts w:ascii="Open Sans" w:hAnsi="Open Sans" w:cs="Open Sans"/>
        </w:rPr>
      </w:pPr>
    </w:p>
    <w:p w14:paraId="0F0DA220" w14:textId="77777777" w:rsidR="000634F0" w:rsidRDefault="000634F0" w:rsidP="00463497">
      <w:pPr>
        <w:pStyle w:val="NormalWeb"/>
        <w:rPr>
          <w:rFonts w:ascii="Open Sans" w:hAnsi="Open Sans" w:cs="Open Sans"/>
        </w:rPr>
      </w:pPr>
    </w:p>
    <w:p w14:paraId="4ADE9D3F" w14:textId="77777777" w:rsidR="000634F0" w:rsidRDefault="000634F0" w:rsidP="00463497">
      <w:pPr>
        <w:pStyle w:val="NormalWeb"/>
        <w:rPr>
          <w:rFonts w:ascii="Open Sans" w:hAnsi="Open Sans" w:cs="Open Sans"/>
        </w:rPr>
      </w:pPr>
    </w:p>
    <w:p w14:paraId="04D6506E" w14:textId="77777777" w:rsidR="000634F0" w:rsidRDefault="000634F0" w:rsidP="00463497">
      <w:pPr>
        <w:pStyle w:val="NormalWeb"/>
        <w:rPr>
          <w:rFonts w:ascii="Open Sans" w:hAnsi="Open Sans" w:cs="Open Sans"/>
        </w:rPr>
      </w:pPr>
    </w:p>
    <w:p w14:paraId="7F769850" w14:textId="77777777" w:rsidR="000634F0" w:rsidRDefault="000634F0" w:rsidP="00463497">
      <w:pPr>
        <w:pStyle w:val="NormalWeb"/>
        <w:rPr>
          <w:rFonts w:ascii="Open Sans" w:hAnsi="Open Sans" w:cs="Open Sans"/>
        </w:rPr>
      </w:pPr>
    </w:p>
    <w:p w14:paraId="4663E11C" w14:textId="77777777" w:rsidR="000F4855" w:rsidRPr="000634F0" w:rsidRDefault="000F4855" w:rsidP="000634F0"/>
    <w:p w14:paraId="2C06539A" w14:textId="2DABF4E8" w:rsidR="000634F0" w:rsidRPr="000634F0" w:rsidRDefault="000634F0" w:rsidP="000634F0">
      <w:pPr>
        <w:rPr>
          <w:rFonts w:ascii="Open Sans" w:hAnsi="Open Sans" w:cs="Open Sans"/>
          <w:lang w:eastAsia="en-GB"/>
        </w:rPr>
      </w:pPr>
      <w:r w:rsidRPr="000634F0">
        <w:rPr>
          <w:rFonts w:ascii="Open Sans" w:hAnsi="Open Sans" w:cs="Open Sans"/>
        </w:rPr>
        <w:t>D</w:t>
      </w:r>
      <w:r w:rsidRPr="000634F0">
        <w:rPr>
          <w:rFonts w:ascii="Open Sans" w:hAnsi="Open Sans" w:cs="Open Sans"/>
          <w:lang w:eastAsia="en-GB"/>
        </w:rPr>
        <w:t>ocument overview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3"/>
        <w:gridCol w:w="5974"/>
        <w:gridCol w:w="1006"/>
      </w:tblGrid>
      <w:tr w:rsidR="000634F0" w:rsidRPr="000634F0" w14:paraId="4CEC8641" w14:textId="77777777" w:rsidTr="000634F0">
        <w:trPr>
          <w:tblHeader/>
        </w:trPr>
        <w:tc>
          <w:tcPr>
            <w:tcW w:w="0" w:type="auto"/>
            <w:hideMark/>
          </w:tcPr>
          <w:p w14:paraId="09C1FB2A"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Section</w:t>
            </w:r>
          </w:p>
        </w:tc>
        <w:tc>
          <w:tcPr>
            <w:tcW w:w="0" w:type="auto"/>
            <w:hideMark/>
          </w:tcPr>
          <w:p w14:paraId="71CD20EB"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Description</w:t>
            </w:r>
          </w:p>
        </w:tc>
        <w:tc>
          <w:tcPr>
            <w:tcW w:w="1006" w:type="dxa"/>
            <w:hideMark/>
          </w:tcPr>
          <w:p w14:paraId="6574CD15"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Page</w:t>
            </w:r>
          </w:p>
        </w:tc>
      </w:tr>
      <w:tr w:rsidR="000634F0" w:rsidRPr="000634F0" w14:paraId="40E4F2B2" w14:textId="77777777" w:rsidTr="000634F0">
        <w:tc>
          <w:tcPr>
            <w:tcW w:w="0" w:type="auto"/>
            <w:hideMark/>
          </w:tcPr>
          <w:p w14:paraId="1FCFB2E3"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Introduction</w:t>
            </w:r>
          </w:p>
        </w:tc>
        <w:tc>
          <w:tcPr>
            <w:tcW w:w="0" w:type="auto"/>
            <w:hideMark/>
          </w:tcPr>
          <w:p w14:paraId="7E0E6862"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Background to Harvey’s Lab Tours and the context for supporting young patients who regularly attend hospital for tests and treatment.</w:t>
            </w:r>
          </w:p>
        </w:tc>
        <w:tc>
          <w:tcPr>
            <w:tcW w:w="1006" w:type="dxa"/>
            <w:hideMark/>
          </w:tcPr>
          <w:p w14:paraId="09C7611B" w14:textId="4FF773B4" w:rsidR="000634F0" w:rsidRPr="000634F0" w:rsidRDefault="000634F0" w:rsidP="000634F0">
            <w:pPr>
              <w:rPr>
                <w:rFonts w:ascii="Open Sans" w:hAnsi="Open Sans" w:cs="Open Sans"/>
                <w:lang w:eastAsia="en-GB"/>
              </w:rPr>
            </w:pPr>
            <w:r w:rsidRPr="000634F0">
              <w:rPr>
                <w:rFonts w:ascii="Open Sans" w:hAnsi="Open Sans" w:cs="Open Sans"/>
                <w:lang w:eastAsia="en-GB"/>
              </w:rPr>
              <w:t>3</w:t>
            </w:r>
          </w:p>
        </w:tc>
      </w:tr>
      <w:tr w:rsidR="000634F0" w:rsidRPr="000634F0" w14:paraId="71FBF610" w14:textId="77777777" w:rsidTr="000634F0">
        <w:tc>
          <w:tcPr>
            <w:tcW w:w="0" w:type="auto"/>
            <w:hideMark/>
          </w:tcPr>
          <w:p w14:paraId="2A3F5EBF"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Purpose of Harvey’s Lab Tours</w:t>
            </w:r>
          </w:p>
        </w:tc>
        <w:tc>
          <w:tcPr>
            <w:tcW w:w="0" w:type="auto"/>
            <w:hideMark/>
          </w:tcPr>
          <w:p w14:paraId="5C22952F"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Explains the aims of the tours and how they help children understand biomedical science and their healthcare.</w:t>
            </w:r>
          </w:p>
        </w:tc>
        <w:tc>
          <w:tcPr>
            <w:tcW w:w="1006" w:type="dxa"/>
            <w:hideMark/>
          </w:tcPr>
          <w:p w14:paraId="35C21713"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3</w:t>
            </w:r>
          </w:p>
        </w:tc>
      </w:tr>
      <w:tr w:rsidR="000634F0" w:rsidRPr="000634F0" w14:paraId="2D65F3FF" w14:textId="77777777" w:rsidTr="000634F0">
        <w:tc>
          <w:tcPr>
            <w:tcW w:w="0" w:type="auto"/>
            <w:hideMark/>
          </w:tcPr>
          <w:p w14:paraId="6A1BAC8F" w14:textId="6CD35356" w:rsidR="000634F0" w:rsidRPr="000634F0" w:rsidRDefault="000634F0" w:rsidP="000634F0">
            <w:pPr>
              <w:rPr>
                <w:rFonts w:ascii="Open Sans" w:hAnsi="Open Sans" w:cs="Open Sans"/>
                <w:lang w:eastAsia="en-GB"/>
              </w:rPr>
            </w:pPr>
            <w:r w:rsidRPr="000634F0">
              <w:rPr>
                <w:rFonts w:ascii="Open Sans" w:hAnsi="Open Sans" w:cs="Open Sans"/>
                <w:lang w:eastAsia="en-GB"/>
              </w:rPr>
              <w:t xml:space="preserve">Benefits for </w:t>
            </w:r>
            <w:r>
              <w:rPr>
                <w:rFonts w:ascii="Open Sans" w:hAnsi="Open Sans" w:cs="Open Sans"/>
                <w:lang w:eastAsia="en-GB"/>
              </w:rPr>
              <w:t>y</w:t>
            </w:r>
            <w:r w:rsidRPr="000634F0">
              <w:rPr>
                <w:rFonts w:ascii="Open Sans" w:hAnsi="Open Sans" w:cs="Open Sans"/>
                <w:lang w:eastAsia="en-GB"/>
              </w:rPr>
              <w:t xml:space="preserve">oung </w:t>
            </w:r>
            <w:r>
              <w:rPr>
                <w:rFonts w:ascii="Open Sans" w:hAnsi="Open Sans" w:cs="Open Sans"/>
                <w:lang w:eastAsia="en-GB"/>
              </w:rPr>
              <w:t>p</w:t>
            </w:r>
            <w:r w:rsidRPr="000634F0">
              <w:rPr>
                <w:rFonts w:ascii="Open Sans" w:hAnsi="Open Sans" w:cs="Open Sans"/>
                <w:lang w:eastAsia="en-GB"/>
              </w:rPr>
              <w:t xml:space="preserve">atients and </w:t>
            </w:r>
            <w:r>
              <w:rPr>
                <w:rFonts w:ascii="Open Sans" w:hAnsi="Open Sans" w:cs="Open Sans"/>
                <w:lang w:eastAsia="en-GB"/>
              </w:rPr>
              <w:t>f</w:t>
            </w:r>
            <w:r w:rsidRPr="000634F0">
              <w:rPr>
                <w:rFonts w:ascii="Open Sans" w:hAnsi="Open Sans" w:cs="Open Sans"/>
                <w:lang w:eastAsia="en-GB"/>
              </w:rPr>
              <w:t>amilies</w:t>
            </w:r>
          </w:p>
        </w:tc>
        <w:tc>
          <w:tcPr>
            <w:tcW w:w="0" w:type="auto"/>
            <w:hideMark/>
          </w:tcPr>
          <w:p w14:paraId="42B7E7C1"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How the tours improve understanding of healthcare, reduce anxiety, empower young patients and help families understand treatment decisions.</w:t>
            </w:r>
          </w:p>
        </w:tc>
        <w:tc>
          <w:tcPr>
            <w:tcW w:w="1006" w:type="dxa"/>
            <w:hideMark/>
          </w:tcPr>
          <w:p w14:paraId="2442AFFB" w14:textId="14FD1788" w:rsidR="000634F0" w:rsidRPr="000634F0" w:rsidRDefault="000634F0" w:rsidP="000634F0">
            <w:pPr>
              <w:rPr>
                <w:rFonts w:ascii="Open Sans" w:hAnsi="Open Sans" w:cs="Open Sans"/>
                <w:lang w:eastAsia="en-GB"/>
              </w:rPr>
            </w:pPr>
            <w:r w:rsidRPr="000634F0">
              <w:rPr>
                <w:rFonts w:ascii="Open Sans" w:hAnsi="Open Sans" w:cs="Open Sans"/>
                <w:lang w:eastAsia="en-GB"/>
              </w:rPr>
              <w:t>4-5</w:t>
            </w:r>
          </w:p>
        </w:tc>
      </w:tr>
      <w:tr w:rsidR="000634F0" w:rsidRPr="000634F0" w14:paraId="75B3911C" w14:textId="77777777" w:rsidTr="000634F0">
        <w:tc>
          <w:tcPr>
            <w:tcW w:w="0" w:type="auto"/>
            <w:hideMark/>
          </w:tcPr>
          <w:p w14:paraId="3B4E3FE0"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Benefits for Laboratory Teams</w:t>
            </w:r>
          </w:p>
        </w:tc>
        <w:tc>
          <w:tcPr>
            <w:tcW w:w="0" w:type="auto"/>
            <w:hideMark/>
          </w:tcPr>
          <w:p w14:paraId="43F53DBB"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How tours connect laboratory work to patient impact, support staff engagement, and provide professional development opportunities.</w:t>
            </w:r>
          </w:p>
        </w:tc>
        <w:tc>
          <w:tcPr>
            <w:tcW w:w="1006" w:type="dxa"/>
            <w:hideMark/>
          </w:tcPr>
          <w:p w14:paraId="324E021B" w14:textId="79065783" w:rsidR="000634F0" w:rsidRPr="000634F0" w:rsidRDefault="000634F0" w:rsidP="000634F0">
            <w:pPr>
              <w:rPr>
                <w:rFonts w:ascii="Open Sans" w:hAnsi="Open Sans" w:cs="Open Sans"/>
                <w:lang w:eastAsia="en-GB"/>
              </w:rPr>
            </w:pPr>
            <w:r w:rsidRPr="000634F0">
              <w:rPr>
                <w:rFonts w:ascii="Open Sans" w:hAnsi="Open Sans" w:cs="Open Sans"/>
                <w:lang w:eastAsia="en-GB"/>
              </w:rPr>
              <w:t>6-7</w:t>
            </w:r>
          </w:p>
        </w:tc>
      </w:tr>
      <w:tr w:rsidR="000634F0" w:rsidRPr="000634F0" w14:paraId="4F1239A3" w14:textId="77777777" w:rsidTr="000634F0">
        <w:tc>
          <w:tcPr>
            <w:tcW w:w="0" w:type="auto"/>
            <w:hideMark/>
          </w:tcPr>
          <w:p w14:paraId="04D2CE12"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Benefits for the Hospital</w:t>
            </w:r>
          </w:p>
        </w:tc>
        <w:tc>
          <w:tcPr>
            <w:tcW w:w="0" w:type="auto"/>
            <w:hideMark/>
          </w:tcPr>
          <w:p w14:paraId="2638356C"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How Harvey’s Lab Tours support patient-centred care, patient experience initiatives, collaboration across services and awareness of biomedical science.</w:t>
            </w:r>
          </w:p>
        </w:tc>
        <w:tc>
          <w:tcPr>
            <w:tcW w:w="1006" w:type="dxa"/>
            <w:hideMark/>
          </w:tcPr>
          <w:p w14:paraId="55664281" w14:textId="0CE3630C" w:rsidR="000634F0" w:rsidRPr="000634F0" w:rsidRDefault="000634F0" w:rsidP="000634F0">
            <w:pPr>
              <w:rPr>
                <w:rFonts w:ascii="Open Sans" w:hAnsi="Open Sans" w:cs="Open Sans"/>
                <w:lang w:eastAsia="en-GB"/>
              </w:rPr>
            </w:pPr>
            <w:r w:rsidRPr="000634F0">
              <w:rPr>
                <w:rFonts w:ascii="Open Sans" w:hAnsi="Open Sans" w:cs="Open Sans"/>
                <w:lang w:eastAsia="en-GB"/>
              </w:rPr>
              <w:t>8-9</w:t>
            </w:r>
          </w:p>
        </w:tc>
      </w:tr>
      <w:tr w:rsidR="000634F0" w:rsidRPr="000634F0" w14:paraId="2706170C" w14:textId="77777777" w:rsidTr="000634F0">
        <w:tc>
          <w:tcPr>
            <w:tcW w:w="0" w:type="auto"/>
            <w:hideMark/>
          </w:tcPr>
          <w:p w14:paraId="0939F5D7" w14:textId="2CA17DA6" w:rsidR="000634F0" w:rsidRPr="000634F0" w:rsidRDefault="000634F0" w:rsidP="000634F0">
            <w:pPr>
              <w:rPr>
                <w:rFonts w:ascii="Open Sans" w:hAnsi="Open Sans" w:cs="Open Sans"/>
                <w:lang w:eastAsia="en-GB"/>
              </w:rPr>
            </w:pPr>
            <w:r w:rsidRPr="000634F0">
              <w:rPr>
                <w:rFonts w:ascii="Open Sans" w:hAnsi="Open Sans" w:cs="Open Sans"/>
                <w:lang w:eastAsia="en-GB"/>
              </w:rPr>
              <w:t xml:space="preserve">Operational </w:t>
            </w:r>
            <w:r>
              <w:rPr>
                <w:rFonts w:ascii="Open Sans" w:hAnsi="Open Sans" w:cs="Open Sans"/>
                <w:lang w:eastAsia="en-GB"/>
              </w:rPr>
              <w:t>c</w:t>
            </w:r>
            <w:r w:rsidRPr="000634F0">
              <w:rPr>
                <w:rFonts w:ascii="Open Sans" w:hAnsi="Open Sans" w:cs="Open Sans"/>
                <w:lang w:eastAsia="en-GB"/>
              </w:rPr>
              <w:t>onsiderations</w:t>
            </w:r>
          </w:p>
        </w:tc>
        <w:tc>
          <w:tcPr>
            <w:tcW w:w="0" w:type="auto"/>
            <w:hideMark/>
          </w:tcPr>
          <w:p w14:paraId="0F98E17F" w14:textId="77777777" w:rsidR="000634F0" w:rsidRPr="000634F0" w:rsidRDefault="000634F0" w:rsidP="000634F0">
            <w:pPr>
              <w:rPr>
                <w:rFonts w:ascii="Open Sans" w:hAnsi="Open Sans" w:cs="Open Sans"/>
                <w:lang w:eastAsia="en-GB"/>
              </w:rPr>
            </w:pPr>
            <w:r w:rsidRPr="000634F0">
              <w:rPr>
                <w:rFonts w:ascii="Open Sans" w:hAnsi="Open Sans" w:cs="Open Sans"/>
                <w:lang w:eastAsia="en-GB"/>
              </w:rPr>
              <w:t>Key principles for running tours safely within working laboratories, including governance, supervision and infection prevention measures.</w:t>
            </w:r>
          </w:p>
        </w:tc>
        <w:tc>
          <w:tcPr>
            <w:tcW w:w="1006" w:type="dxa"/>
            <w:hideMark/>
          </w:tcPr>
          <w:p w14:paraId="770F74F0" w14:textId="6FCE59BA" w:rsidR="000634F0" w:rsidRPr="000634F0" w:rsidRDefault="000634F0" w:rsidP="000634F0">
            <w:pPr>
              <w:rPr>
                <w:rFonts w:ascii="Open Sans" w:hAnsi="Open Sans" w:cs="Open Sans"/>
                <w:lang w:eastAsia="en-GB"/>
              </w:rPr>
            </w:pPr>
            <w:r w:rsidRPr="000634F0">
              <w:rPr>
                <w:rFonts w:ascii="Open Sans" w:hAnsi="Open Sans" w:cs="Open Sans"/>
                <w:lang w:eastAsia="en-GB"/>
              </w:rPr>
              <w:t>9</w:t>
            </w:r>
          </w:p>
        </w:tc>
      </w:tr>
      <w:tr w:rsidR="000634F0" w:rsidRPr="000634F0" w14:paraId="5A9C3E5A" w14:textId="77777777" w:rsidTr="000634F0">
        <w:tc>
          <w:tcPr>
            <w:tcW w:w="0" w:type="auto"/>
          </w:tcPr>
          <w:p w14:paraId="4B953B39" w14:textId="534F00A0" w:rsidR="000634F0" w:rsidRPr="000634F0" w:rsidRDefault="000634F0" w:rsidP="000634F0">
            <w:pPr>
              <w:rPr>
                <w:rFonts w:ascii="Open Sans" w:hAnsi="Open Sans" w:cs="Open Sans"/>
                <w:lang w:eastAsia="en-GB"/>
              </w:rPr>
            </w:pPr>
            <w:r w:rsidRPr="000634F0">
              <w:rPr>
                <w:rFonts w:ascii="Open Sans" w:hAnsi="Open Sans" w:cs="Open Sans"/>
                <w:lang w:eastAsia="en-GB"/>
              </w:rPr>
              <w:t>Conclusion</w:t>
            </w:r>
          </w:p>
        </w:tc>
        <w:tc>
          <w:tcPr>
            <w:tcW w:w="0" w:type="auto"/>
          </w:tcPr>
          <w:p w14:paraId="370DC576" w14:textId="2B86B56C" w:rsidR="000634F0" w:rsidRPr="000634F0" w:rsidRDefault="000634F0" w:rsidP="000634F0">
            <w:pPr>
              <w:rPr>
                <w:rFonts w:ascii="Open Sans" w:hAnsi="Open Sans" w:cs="Open Sans"/>
                <w:lang w:eastAsia="en-GB"/>
              </w:rPr>
            </w:pPr>
            <w:r w:rsidRPr="000634F0">
              <w:rPr>
                <w:rFonts w:ascii="Open Sans" w:hAnsi="Open Sans" w:cs="Open Sans"/>
                <w:lang w:eastAsia="en-GB"/>
              </w:rPr>
              <w:t>Summary of the value of Harvey’s Lab Tours and how they can be delivered safely and effectively within hospital laboratories.</w:t>
            </w:r>
          </w:p>
        </w:tc>
        <w:tc>
          <w:tcPr>
            <w:tcW w:w="1006" w:type="dxa"/>
          </w:tcPr>
          <w:p w14:paraId="265D0BD9" w14:textId="01C9FF1D" w:rsidR="000634F0" w:rsidRPr="000634F0" w:rsidRDefault="000634F0" w:rsidP="000634F0">
            <w:pPr>
              <w:rPr>
                <w:rFonts w:ascii="Open Sans" w:hAnsi="Open Sans" w:cs="Open Sans"/>
                <w:lang w:eastAsia="en-GB"/>
              </w:rPr>
            </w:pPr>
            <w:r w:rsidRPr="000634F0">
              <w:rPr>
                <w:rFonts w:ascii="Open Sans" w:hAnsi="Open Sans" w:cs="Open Sans"/>
                <w:lang w:eastAsia="en-GB"/>
              </w:rPr>
              <w:t>9</w:t>
            </w:r>
          </w:p>
        </w:tc>
      </w:tr>
      <w:tr w:rsidR="000634F0" w:rsidRPr="000634F0" w14:paraId="72B16C23" w14:textId="77777777" w:rsidTr="000634F0">
        <w:tc>
          <w:tcPr>
            <w:tcW w:w="0" w:type="auto"/>
            <w:hideMark/>
          </w:tcPr>
          <w:p w14:paraId="2FAEE494" w14:textId="6C94F187" w:rsidR="000634F0" w:rsidRPr="000634F0" w:rsidRDefault="000634F0" w:rsidP="000634F0">
            <w:pPr>
              <w:rPr>
                <w:rFonts w:ascii="Open Sans" w:hAnsi="Open Sans" w:cs="Open Sans"/>
                <w:lang w:eastAsia="en-GB"/>
              </w:rPr>
            </w:pPr>
            <w:r w:rsidRPr="000634F0">
              <w:rPr>
                <w:rFonts w:ascii="Open Sans" w:hAnsi="Open Sans" w:cs="Open Sans"/>
                <w:lang w:eastAsia="en-GB"/>
              </w:rPr>
              <w:t>Executive summary, risks and mitigations</w:t>
            </w:r>
          </w:p>
        </w:tc>
        <w:tc>
          <w:tcPr>
            <w:tcW w:w="0" w:type="auto"/>
            <w:hideMark/>
          </w:tcPr>
          <w:p w14:paraId="6383C49A" w14:textId="19D8870A" w:rsidR="000634F0" w:rsidRPr="000634F0" w:rsidRDefault="000634F0" w:rsidP="000634F0">
            <w:pPr>
              <w:rPr>
                <w:rFonts w:ascii="Open Sans" w:hAnsi="Open Sans" w:cs="Open Sans"/>
                <w:lang w:eastAsia="en-GB"/>
              </w:rPr>
            </w:pPr>
            <w:r w:rsidRPr="000634F0">
              <w:rPr>
                <w:rFonts w:ascii="Open Sans" w:hAnsi="Open Sans" w:cs="Open Sans"/>
                <w:lang w:eastAsia="en-GB"/>
              </w:rPr>
              <w:t>An overview of Harvey’s Lab Tours and identified risks and mitigations</w:t>
            </w:r>
          </w:p>
        </w:tc>
        <w:tc>
          <w:tcPr>
            <w:tcW w:w="1006" w:type="dxa"/>
            <w:hideMark/>
          </w:tcPr>
          <w:p w14:paraId="511A22AF" w14:textId="421F350C" w:rsidR="000634F0" w:rsidRPr="000634F0" w:rsidRDefault="000634F0" w:rsidP="000634F0">
            <w:pPr>
              <w:rPr>
                <w:rFonts w:ascii="Open Sans" w:hAnsi="Open Sans" w:cs="Open Sans"/>
                <w:lang w:eastAsia="en-GB"/>
              </w:rPr>
            </w:pPr>
            <w:r w:rsidRPr="000634F0">
              <w:rPr>
                <w:rFonts w:ascii="Open Sans" w:hAnsi="Open Sans" w:cs="Open Sans"/>
                <w:lang w:eastAsia="en-GB"/>
              </w:rPr>
              <w:t>10-12</w:t>
            </w:r>
          </w:p>
        </w:tc>
      </w:tr>
    </w:tbl>
    <w:p w14:paraId="5485F6EE" w14:textId="0B076D33" w:rsidR="000634F0" w:rsidRPr="000634F0" w:rsidRDefault="000634F0" w:rsidP="000634F0">
      <w:pPr>
        <w:rPr>
          <w:rFonts w:ascii="Open Sans" w:hAnsi="Open Sans" w:cs="Open Sans"/>
          <w:lang w:eastAsia="en-GB"/>
        </w:rPr>
      </w:pPr>
    </w:p>
    <w:p w14:paraId="55F187E5" w14:textId="77777777" w:rsidR="000F4855" w:rsidRDefault="000F4855" w:rsidP="00463497">
      <w:pPr>
        <w:pStyle w:val="NormalWeb"/>
        <w:rPr>
          <w:rFonts w:ascii="Open Sans" w:hAnsi="Open Sans" w:cs="Open Sans"/>
        </w:rPr>
      </w:pPr>
    </w:p>
    <w:p w14:paraId="18DBC698" w14:textId="77777777" w:rsidR="000634F0" w:rsidRDefault="000634F0" w:rsidP="00463497">
      <w:pPr>
        <w:pStyle w:val="NormalWeb"/>
        <w:rPr>
          <w:rFonts w:ascii="Open Sans" w:hAnsi="Open Sans" w:cs="Open Sans"/>
        </w:rPr>
      </w:pPr>
    </w:p>
    <w:p w14:paraId="6C24602F" w14:textId="4A5E25C5" w:rsidR="00463497" w:rsidRPr="00463497" w:rsidRDefault="00463497" w:rsidP="00463497">
      <w:pPr>
        <w:pStyle w:val="NormalWeb"/>
        <w:rPr>
          <w:rFonts w:ascii="Open Sans" w:hAnsi="Open Sans" w:cs="Open Sans"/>
          <w:b/>
          <w:bCs/>
        </w:rPr>
      </w:pPr>
      <w:r w:rsidRPr="00463497">
        <w:rPr>
          <w:rFonts w:ascii="Open Sans" w:hAnsi="Open Sans" w:cs="Open Sans"/>
          <w:b/>
          <w:bCs/>
        </w:rPr>
        <w:lastRenderedPageBreak/>
        <w:t>Introduction</w:t>
      </w:r>
    </w:p>
    <w:p w14:paraId="4A8AEA14"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provide young patients and their families with the opportunity to visit hospital laboratories and learn what happens to the samples taken during their care. By meeting volunteer biomedical scientists and seeing the testing process, children can gain a better understanding of their healthcare, which may help reduce anxiety and build confidence around hospital visits.</w:t>
      </w:r>
    </w:p>
    <w:p w14:paraId="4E42D69C" w14:textId="77777777" w:rsidR="00463497" w:rsidRPr="00463497" w:rsidRDefault="00463497" w:rsidP="00463497">
      <w:pPr>
        <w:pStyle w:val="NormalWeb"/>
        <w:rPr>
          <w:rFonts w:ascii="Open Sans" w:hAnsi="Open Sans" w:cs="Open Sans"/>
        </w:rPr>
      </w:pPr>
      <w:r w:rsidRPr="00463497">
        <w:rPr>
          <w:rFonts w:ascii="Open Sans" w:hAnsi="Open Sans" w:cs="Open Sans"/>
        </w:rPr>
        <w:t>Young patients with ongoing health conditions often have frequent contact with the NHS for tests, monitoring and treatment. For many children, hospital visits and procedures such as blood tests can become a regular part of their lives. Harvey’s Lab Tours help children understand what happens to their samples and why these tests are important. This can help reduce anxiety, build familiarity with the healthcare environment and support a more positive experience during future appointments.</w:t>
      </w:r>
    </w:p>
    <w:p w14:paraId="752FF43D" w14:textId="1C2249DA" w:rsidR="00463497" w:rsidRPr="00463497" w:rsidRDefault="00463497" w:rsidP="00463497">
      <w:pPr>
        <w:pStyle w:val="NormalWeb"/>
        <w:rPr>
          <w:rFonts w:ascii="Open Sans" w:hAnsi="Open Sans" w:cs="Open Sans"/>
        </w:rPr>
      </w:pPr>
      <w:r w:rsidRPr="00463497">
        <w:rPr>
          <w:rFonts w:ascii="Open Sans" w:hAnsi="Open Sans" w:cs="Open Sans"/>
        </w:rPr>
        <w:t>Harvey’s Lab Tours are a programme supported by the Institute of Biomedical Science (IBMS) and delivered by volunteer biomedical scientists and laboratory staff within NHS laboratories. The IBMS provides free guidance, resources</w:t>
      </w:r>
      <w:r>
        <w:rPr>
          <w:rFonts w:ascii="Open Sans" w:hAnsi="Open Sans" w:cs="Open Sans"/>
        </w:rPr>
        <w:t>, and coordination, while individual hospital laboratories organise and deliver local tours</w:t>
      </w:r>
      <w:r w:rsidRPr="00463497">
        <w:rPr>
          <w:rFonts w:ascii="Open Sans" w:hAnsi="Open Sans" w:cs="Open Sans"/>
        </w:rPr>
        <w:t xml:space="preserve"> for young patients.</w:t>
      </w:r>
    </w:p>
    <w:p w14:paraId="2D60EF07" w14:textId="77777777" w:rsidR="000F4855" w:rsidRDefault="000F4855" w:rsidP="00463497">
      <w:pPr>
        <w:pStyle w:val="NormalWeb"/>
        <w:rPr>
          <w:rFonts w:ascii="Open Sans" w:hAnsi="Open Sans" w:cs="Open Sans"/>
        </w:rPr>
      </w:pPr>
    </w:p>
    <w:p w14:paraId="2E06CF0A" w14:textId="30D9C4D5" w:rsidR="00463497" w:rsidRPr="00463497" w:rsidRDefault="00463497" w:rsidP="00463497">
      <w:pPr>
        <w:pStyle w:val="NormalWeb"/>
        <w:rPr>
          <w:rFonts w:ascii="Open Sans" w:hAnsi="Open Sans" w:cs="Open Sans"/>
          <w:b/>
          <w:bCs/>
        </w:rPr>
      </w:pPr>
      <w:r w:rsidRPr="00463497">
        <w:rPr>
          <w:rFonts w:ascii="Open Sans" w:hAnsi="Open Sans" w:cs="Open Sans"/>
          <w:b/>
          <w:bCs/>
        </w:rPr>
        <w:t>Purpose of Harvey’s Lab Tours</w:t>
      </w:r>
    </w:p>
    <w:p w14:paraId="56417278"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aim to help young patients understand the role of biomedical science in their diagnosis and treatment. The tours introduce children to the people, processes and equipment involved in laboratory testing in a supportive and engaging environment.</w:t>
      </w:r>
    </w:p>
    <w:p w14:paraId="27D15C82" w14:textId="3BFFC36D" w:rsidR="00463497" w:rsidRPr="00463497" w:rsidRDefault="00463497" w:rsidP="00463497">
      <w:pPr>
        <w:pStyle w:val="NormalWeb"/>
        <w:rPr>
          <w:rFonts w:ascii="Open Sans" w:hAnsi="Open Sans" w:cs="Open Sans"/>
        </w:rPr>
      </w:pPr>
      <w:r w:rsidRPr="00463497">
        <w:rPr>
          <w:rFonts w:ascii="Open Sans" w:hAnsi="Open Sans" w:cs="Open Sans"/>
        </w:rPr>
        <w:t xml:space="preserve">The programme also provides an opportunity for laboratory teams to connect directly with patients and families, demonstrate the impact of their work on patient care and make the </w:t>
      </w:r>
      <w:r w:rsidR="00F322E0" w:rsidRPr="00463497">
        <w:rPr>
          <w:rFonts w:ascii="Open Sans" w:hAnsi="Open Sans" w:cs="Open Sans"/>
        </w:rPr>
        <w:t>often-unseen</w:t>
      </w:r>
      <w:r w:rsidRPr="00463497">
        <w:rPr>
          <w:rFonts w:ascii="Open Sans" w:hAnsi="Open Sans" w:cs="Open Sans"/>
        </w:rPr>
        <w:t xml:space="preserve"> parts of healthcare more visible and accessible.</w:t>
      </w:r>
    </w:p>
    <w:p w14:paraId="25D6A4D2" w14:textId="4715CD30" w:rsidR="00463497" w:rsidRPr="00463497" w:rsidRDefault="00463497" w:rsidP="00463497">
      <w:pPr>
        <w:pStyle w:val="NormalWeb"/>
        <w:rPr>
          <w:rFonts w:ascii="Open Sans" w:hAnsi="Open Sans" w:cs="Open Sans"/>
          <w:b/>
          <w:bCs/>
        </w:rPr>
      </w:pPr>
    </w:p>
    <w:p w14:paraId="025650B7" w14:textId="77777777" w:rsidR="000F4855" w:rsidRDefault="000F4855" w:rsidP="00F322E0">
      <w:pPr>
        <w:rPr>
          <w:rFonts w:ascii="Open Sans" w:hAnsi="Open Sans" w:cs="Open Sans"/>
          <w:b/>
          <w:bCs/>
          <w:lang w:eastAsia="en-GB"/>
        </w:rPr>
      </w:pPr>
    </w:p>
    <w:p w14:paraId="2E55C31C" w14:textId="77777777" w:rsidR="000F4855" w:rsidRDefault="000F4855" w:rsidP="00F322E0">
      <w:pPr>
        <w:rPr>
          <w:rFonts w:ascii="Open Sans" w:hAnsi="Open Sans" w:cs="Open Sans"/>
          <w:b/>
          <w:bCs/>
          <w:lang w:eastAsia="en-GB"/>
        </w:rPr>
      </w:pPr>
    </w:p>
    <w:p w14:paraId="5B89D208" w14:textId="77777777" w:rsidR="000634F0" w:rsidRDefault="000634F0" w:rsidP="00F322E0">
      <w:pPr>
        <w:rPr>
          <w:rFonts w:ascii="Open Sans" w:hAnsi="Open Sans" w:cs="Open Sans"/>
          <w:b/>
          <w:bCs/>
          <w:lang w:eastAsia="en-GB"/>
        </w:rPr>
      </w:pPr>
    </w:p>
    <w:p w14:paraId="3CC9E3AE" w14:textId="4C7C670A" w:rsidR="00F322E0" w:rsidRPr="00F322E0" w:rsidRDefault="00F322E0" w:rsidP="00F322E0">
      <w:pPr>
        <w:rPr>
          <w:rFonts w:ascii="Open Sans" w:hAnsi="Open Sans" w:cs="Open Sans"/>
          <w:b/>
          <w:bCs/>
          <w:lang w:eastAsia="en-GB"/>
        </w:rPr>
      </w:pPr>
      <w:r w:rsidRPr="00F322E0">
        <w:rPr>
          <w:rFonts w:ascii="Open Sans" w:hAnsi="Open Sans" w:cs="Open Sans"/>
          <w:b/>
          <w:bCs/>
          <w:lang w:eastAsia="en-GB"/>
        </w:rPr>
        <w:lastRenderedPageBreak/>
        <w:t>Benefits for young patients and families</w:t>
      </w:r>
    </w:p>
    <w:p w14:paraId="28306F5E"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Improved understanding of healthcare</w:t>
      </w:r>
    </w:p>
    <w:p w14:paraId="652D24DD" w14:textId="32FA2187" w:rsidR="00F322E0" w:rsidRPr="00F322E0" w:rsidRDefault="00F322E0" w:rsidP="00F322E0">
      <w:pPr>
        <w:rPr>
          <w:rFonts w:ascii="Open Sans" w:hAnsi="Open Sans" w:cs="Open Sans"/>
          <w:lang w:eastAsia="en-GB"/>
        </w:rPr>
      </w:pPr>
      <w:r w:rsidRPr="00F322E0">
        <w:rPr>
          <w:rFonts w:ascii="Open Sans" w:hAnsi="Open Sans" w:cs="Open Sans"/>
          <w:lang w:eastAsia="en-GB"/>
        </w:rPr>
        <w:t xml:space="preserve">Laboratory testing is a vital part of diagnosis and </w:t>
      </w:r>
      <w:r w:rsidR="000F4855" w:rsidRPr="00F322E0">
        <w:rPr>
          <w:rFonts w:ascii="Open Sans" w:hAnsi="Open Sans" w:cs="Open Sans"/>
          <w:lang w:eastAsia="en-GB"/>
        </w:rPr>
        <w:t>treatment</w:t>
      </w:r>
      <w:r w:rsidR="000F4855">
        <w:rPr>
          <w:rFonts w:ascii="Open Sans" w:hAnsi="Open Sans" w:cs="Open Sans"/>
          <w:lang w:eastAsia="en-GB"/>
        </w:rPr>
        <w:t xml:space="preserve"> but</w:t>
      </w:r>
      <w:r w:rsidRPr="00F322E0">
        <w:rPr>
          <w:rFonts w:ascii="Open Sans" w:hAnsi="Open Sans" w:cs="Open Sans"/>
          <w:lang w:eastAsia="en-GB"/>
        </w:rPr>
        <w:t xml:space="preserve"> is often not visible to patients and families. Visiting the laboratory and meeting biomedical scientists helps children see where their samples go and understand how tests contribute to their care. This insight can help patients and families better understand how laboratory results support clinical decisions and guide treatment.</w:t>
      </w:r>
    </w:p>
    <w:p w14:paraId="0FEC2993"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Reducing anxiety around tests and hospital visits</w:t>
      </w:r>
    </w:p>
    <w:p w14:paraId="7203A678" w14:textId="5D291946" w:rsidR="00F322E0" w:rsidRPr="00F322E0" w:rsidRDefault="00F322E0" w:rsidP="00F322E0">
      <w:pPr>
        <w:rPr>
          <w:rFonts w:ascii="Open Sans" w:hAnsi="Open Sans" w:cs="Open Sans"/>
          <w:lang w:eastAsia="en-GB"/>
        </w:rPr>
      </w:pPr>
      <w:r w:rsidRPr="00F322E0">
        <w:rPr>
          <w:rFonts w:ascii="Open Sans" w:hAnsi="Open Sans" w:cs="Open Sans"/>
          <w:lang w:eastAsia="en-GB"/>
        </w:rPr>
        <w:t>Many children feel anxious about hospital procedures such as tests or ongoing monitoring. Learning how samples are analysed and how results are used can help make the process feel less unfamiliar and more manageable. This understanding may help reduce fear and support a more positive experience during hospital visits.</w:t>
      </w:r>
    </w:p>
    <w:p w14:paraId="11164108"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Empowering young patients</w:t>
      </w:r>
    </w:p>
    <w:p w14:paraId="0DA979B0" w14:textId="40E4FC3A" w:rsidR="00F322E0" w:rsidRDefault="00F322E0" w:rsidP="00F322E0">
      <w:pPr>
        <w:rPr>
          <w:rFonts w:ascii="Open Sans" w:hAnsi="Open Sans" w:cs="Open Sans"/>
          <w:lang w:eastAsia="en-GB"/>
        </w:rPr>
      </w:pPr>
      <w:r w:rsidRPr="00F322E0">
        <w:rPr>
          <w:rFonts w:ascii="Open Sans" w:hAnsi="Open Sans" w:cs="Open Sans"/>
          <w:lang w:eastAsia="en-GB"/>
        </w:rPr>
        <w:t>Understanding what happens to their samples and why tests are important can help children feel more informed and involved in their healthcare. For young patients who attend hospital regularly, this knowledge can provide a greater sense of control and confidence when attending appointments or undergoing procedures.</w:t>
      </w:r>
    </w:p>
    <w:p w14:paraId="59DB7494" w14:textId="61F4F6B5" w:rsidR="00F322E0" w:rsidRPr="00F322E0" w:rsidRDefault="00F322E0" w:rsidP="00F322E0">
      <w:pPr>
        <w:rPr>
          <w:rFonts w:ascii="Open Sans" w:hAnsi="Open Sans" w:cs="Open Sans"/>
          <w:lang w:eastAsia="en-GB"/>
        </w:rPr>
      </w:pPr>
      <w:r w:rsidRPr="00F322E0">
        <w:rPr>
          <w:rFonts w:ascii="Open Sans" w:hAnsi="Open Sans" w:cs="Open Sans"/>
          <w:lang w:eastAsia="en-GB"/>
        </w:rPr>
        <w:t>Supporting confidence and reassurance</w:t>
      </w:r>
    </w:p>
    <w:p w14:paraId="531438A4"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Meeting the professionals who carry out laboratory testing can help children and their families feel reassured about the care they receive. Seeing the expertise and processes involved in testing can strengthen trust in the healthcare system and help patients feel more comfortable within the hospital environment.</w:t>
      </w:r>
    </w:p>
    <w:p w14:paraId="49CDD47A"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Supporting families’ understanding of care and treatment</w:t>
      </w:r>
    </w:p>
    <w:p w14:paraId="785D318C"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Harvey’s Lab Tours can also help parents and carers gain a clearer understanding of the role laboratory testing plays in their child’s care. Learning how results contribute to diagnosis, monitoring and treatment decisions can help families feel more informed about the healthcare pathway and the importance of ongoing tests.</w:t>
      </w:r>
    </w:p>
    <w:p w14:paraId="2C03E6EB" w14:textId="77777777" w:rsidR="000F4855" w:rsidRDefault="000F4855" w:rsidP="00F322E0">
      <w:pPr>
        <w:rPr>
          <w:rFonts w:ascii="Open Sans" w:hAnsi="Open Sans" w:cs="Open Sans"/>
          <w:lang w:eastAsia="en-GB"/>
        </w:rPr>
      </w:pPr>
    </w:p>
    <w:p w14:paraId="2A42B0E9" w14:textId="2BAD2226" w:rsidR="00F322E0" w:rsidRPr="00F322E0" w:rsidRDefault="00F322E0" w:rsidP="00F322E0">
      <w:pPr>
        <w:rPr>
          <w:rFonts w:ascii="Open Sans" w:hAnsi="Open Sans" w:cs="Open Sans"/>
          <w:lang w:eastAsia="en-GB"/>
        </w:rPr>
      </w:pPr>
      <w:r w:rsidRPr="00F322E0">
        <w:rPr>
          <w:rFonts w:ascii="Open Sans" w:hAnsi="Open Sans" w:cs="Open Sans"/>
          <w:lang w:eastAsia="en-GB"/>
        </w:rPr>
        <w:t>Opportunities for learning and engagement</w:t>
      </w:r>
    </w:p>
    <w:p w14:paraId="5B89A798"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Hands-on demonstrations and simple activities can make science more accessible and engaging for children. These experiences help make biomedical science easier to understand and encourage curiosity about how healthcare works.</w:t>
      </w:r>
    </w:p>
    <w:p w14:paraId="4AEF60F6"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Supporting future hospital visits and procedures</w:t>
      </w:r>
    </w:p>
    <w:p w14:paraId="5C67A90A"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For children who require regular tests or monitoring, becoming familiar with the laboratory environment and understanding the purpose of testing can help make future appointments feel less intimidating. This familiarity may help children feel more comfortable during procedures and support a more positive experience of ongoing healthcare.</w:t>
      </w:r>
    </w:p>
    <w:p w14:paraId="0FCCBF26"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Helping children feel seen and respected in their care</w:t>
      </w:r>
    </w:p>
    <w:p w14:paraId="3CCDD877" w14:textId="77777777" w:rsidR="00F322E0" w:rsidRPr="00F322E0" w:rsidRDefault="00F322E0" w:rsidP="00F322E0">
      <w:pPr>
        <w:rPr>
          <w:rFonts w:ascii="Open Sans" w:hAnsi="Open Sans" w:cs="Open Sans"/>
          <w:lang w:eastAsia="en-GB"/>
        </w:rPr>
      </w:pPr>
      <w:r w:rsidRPr="00F322E0">
        <w:rPr>
          <w:rFonts w:ascii="Open Sans" w:hAnsi="Open Sans" w:cs="Open Sans"/>
          <w:lang w:eastAsia="en-GB"/>
        </w:rPr>
        <w:t>Harvey’s Lab Tours give young patients the opportunity to meet the professionals involved in their care and ask questions about the testing process. This can help children feel acknowledged and respected as patients, rather than simply undergoing procedures they do not fully understand. Feeling listened to and included can support a more positive relationship with healthcare services and strengthen trust in the care they receive.</w:t>
      </w:r>
    </w:p>
    <w:p w14:paraId="3FF627E5" w14:textId="77777777" w:rsidR="00F322E0" w:rsidRPr="00F322E0" w:rsidRDefault="00F322E0" w:rsidP="00F322E0">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F322E0">
        <w:rPr>
          <w:rFonts w:ascii="Arial" w:eastAsia="Times New Roman" w:hAnsi="Arial" w:cs="Arial"/>
          <w:vanish/>
          <w:kern w:val="0"/>
          <w:sz w:val="16"/>
          <w:szCs w:val="16"/>
          <w:lang w:eastAsia="en-GB"/>
          <w14:ligatures w14:val="none"/>
        </w:rPr>
        <w:t>Top of Form</w:t>
      </w:r>
    </w:p>
    <w:p w14:paraId="61654DC9" w14:textId="77777777" w:rsidR="00F322E0" w:rsidRPr="00F322E0" w:rsidRDefault="00F322E0" w:rsidP="00F322E0">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66610CF" w14:textId="77777777" w:rsidR="00F322E0" w:rsidRPr="00F322E0" w:rsidRDefault="00F322E0" w:rsidP="00F322E0">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F322E0">
        <w:rPr>
          <w:rFonts w:ascii="Arial" w:eastAsia="Times New Roman" w:hAnsi="Arial" w:cs="Arial"/>
          <w:vanish/>
          <w:kern w:val="0"/>
          <w:sz w:val="16"/>
          <w:szCs w:val="16"/>
          <w:lang w:eastAsia="en-GB"/>
          <w14:ligatures w14:val="none"/>
        </w:rPr>
        <w:t>Bottom of Form</w:t>
      </w:r>
    </w:p>
    <w:p w14:paraId="3D6FBB75" w14:textId="2A6D8CE5" w:rsidR="00463497" w:rsidRPr="00463497" w:rsidRDefault="00463497" w:rsidP="00463497">
      <w:pPr>
        <w:pStyle w:val="NormalWeb"/>
        <w:rPr>
          <w:rFonts w:ascii="Open Sans" w:hAnsi="Open Sans" w:cs="Open Sans"/>
        </w:rPr>
      </w:pPr>
    </w:p>
    <w:p w14:paraId="2736B491" w14:textId="77777777" w:rsidR="000F4855" w:rsidRDefault="000F4855" w:rsidP="00463497">
      <w:pPr>
        <w:pStyle w:val="NormalWeb"/>
        <w:rPr>
          <w:rFonts w:ascii="Open Sans" w:hAnsi="Open Sans" w:cs="Open Sans"/>
          <w:b/>
          <w:bCs/>
        </w:rPr>
      </w:pPr>
    </w:p>
    <w:p w14:paraId="10B67AAE" w14:textId="77777777" w:rsidR="000F4855" w:rsidRDefault="000F4855" w:rsidP="00463497">
      <w:pPr>
        <w:pStyle w:val="NormalWeb"/>
        <w:rPr>
          <w:rFonts w:ascii="Open Sans" w:hAnsi="Open Sans" w:cs="Open Sans"/>
          <w:b/>
          <w:bCs/>
        </w:rPr>
      </w:pPr>
    </w:p>
    <w:p w14:paraId="19E447FD" w14:textId="77777777" w:rsidR="000F4855" w:rsidRDefault="000F4855" w:rsidP="00463497">
      <w:pPr>
        <w:pStyle w:val="NormalWeb"/>
        <w:rPr>
          <w:rFonts w:ascii="Open Sans" w:hAnsi="Open Sans" w:cs="Open Sans"/>
          <w:b/>
          <w:bCs/>
        </w:rPr>
      </w:pPr>
    </w:p>
    <w:p w14:paraId="55C9ABC2" w14:textId="77777777" w:rsidR="000F4855" w:rsidRDefault="000F4855" w:rsidP="00463497">
      <w:pPr>
        <w:pStyle w:val="NormalWeb"/>
        <w:rPr>
          <w:rFonts w:ascii="Open Sans" w:hAnsi="Open Sans" w:cs="Open Sans"/>
          <w:b/>
          <w:bCs/>
        </w:rPr>
      </w:pPr>
    </w:p>
    <w:p w14:paraId="0499039F" w14:textId="77777777" w:rsidR="000F4855" w:rsidRDefault="000F4855" w:rsidP="00463497">
      <w:pPr>
        <w:pStyle w:val="NormalWeb"/>
        <w:rPr>
          <w:rFonts w:ascii="Open Sans" w:hAnsi="Open Sans" w:cs="Open Sans"/>
          <w:b/>
          <w:bCs/>
        </w:rPr>
      </w:pPr>
    </w:p>
    <w:p w14:paraId="561D0316" w14:textId="77777777" w:rsidR="000634F0" w:rsidRDefault="000634F0" w:rsidP="00463497">
      <w:pPr>
        <w:pStyle w:val="NormalWeb"/>
        <w:rPr>
          <w:rFonts w:ascii="Open Sans" w:hAnsi="Open Sans" w:cs="Open Sans"/>
          <w:b/>
          <w:bCs/>
        </w:rPr>
      </w:pPr>
    </w:p>
    <w:p w14:paraId="1D32AA46" w14:textId="77777777" w:rsidR="000634F0" w:rsidRDefault="000634F0" w:rsidP="00463497">
      <w:pPr>
        <w:pStyle w:val="NormalWeb"/>
        <w:rPr>
          <w:rFonts w:ascii="Open Sans" w:hAnsi="Open Sans" w:cs="Open Sans"/>
          <w:b/>
          <w:bCs/>
        </w:rPr>
      </w:pPr>
    </w:p>
    <w:p w14:paraId="027750D3" w14:textId="320C4EAA" w:rsidR="00463497" w:rsidRPr="00463497" w:rsidRDefault="00463497" w:rsidP="00463497">
      <w:pPr>
        <w:pStyle w:val="NormalWeb"/>
        <w:rPr>
          <w:rFonts w:ascii="Open Sans" w:hAnsi="Open Sans" w:cs="Open Sans"/>
          <w:b/>
          <w:bCs/>
        </w:rPr>
      </w:pPr>
      <w:r w:rsidRPr="00463497">
        <w:rPr>
          <w:rFonts w:ascii="Open Sans" w:hAnsi="Open Sans" w:cs="Open Sans"/>
          <w:b/>
          <w:bCs/>
        </w:rPr>
        <w:lastRenderedPageBreak/>
        <w:t>Benefits for laboratory teams</w:t>
      </w:r>
    </w:p>
    <w:p w14:paraId="36644F8C" w14:textId="77777777" w:rsidR="00463497" w:rsidRPr="00463497" w:rsidRDefault="00463497" w:rsidP="00463497">
      <w:pPr>
        <w:pStyle w:val="NormalWeb"/>
        <w:rPr>
          <w:rFonts w:ascii="Open Sans" w:hAnsi="Open Sans" w:cs="Open Sans"/>
        </w:rPr>
      </w:pPr>
      <w:r w:rsidRPr="00463497">
        <w:rPr>
          <w:rFonts w:ascii="Open Sans" w:hAnsi="Open Sans" w:cs="Open Sans"/>
        </w:rPr>
        <w:t>Connecting laboratory work to patient impact</w:t>
      </w:r>
    </w:p>
    <w:p w14:paraId="414C7DBC" w14:textId="77777777" w:rsidR="00463497" w:rsidRPr="00463497" w:rsidRDefault="00463497" w:rsidP="00463497">
      <w:pPr>
        <w:pStyle w:val="NormalWeb"/>
        <w:rPr>
          <w:rFonts w:ascii="Open Sans" w:hAnsi="Open Sans" w:cs="Open Sans"/>
        </w:rPr>
      </w:pPr>
      <w:r w:rsidRPr="00463497">
        <w:rPr>
          <w:rFonts w:ascii="Open Sans" w:hAnsi="Open Sans" w:cs="Open Sans"/>
        </w:rPr>
        <w:t xml:space="preserve">Biomedical scientists rarely </w:t>
      </w:r>
      <w:proofErr w:type="gramStart"/>
      <w:r w:rsidRPr="00463497">
        <w:rPr>
          <w:rFonts w:ascii="Open Sans" w:hAnsi="Open Sans" w:cs="Open Sans"/>
        </w:rPr>
        <w:t>have the opportunity to</w:t>
      </w:r>
      <w:proofErr w:type="gramEnd"/>
      <w:r w:rsidRPr="00463497">
        <w:rPr>
          <w:rFonts w:ascii="Open Sans" w:hAnsi="Open Sans" w:cs="Open Sans"/>
        </w:rPr>
        <w:t xml:space="preserve"> meet the patients whose samples they test. Harvey’s Lab Tours allow staff to see the direct impact of their work on patient care and experience, reinforcing the importance of laboratory medicine within the patient pathway.</w:t>
      </w:r>
    </w:p>
    <w:p w14:paraId="2E8077E7" w14:textId="77777777" w:rsidR="00463497" w:rsidRPr="00463497" w:rsidRDefault="00463497" w:rsidP="00463497">
      <w:pPr>
        <w:pStyle w:val="NormalWeb"/>
        <w:rPr>
          <w:rFonts w:ascii="Open Sans" w:hAnsi="Open Sans" w:cs="Open Sans"/>
        </w:rPr>
      </w:pPr>
      <w:r w:rsidRPr="00463497">
        <w:rPr>
          <w:rFonts w:ascii="Open Sans" w:hAnsi="Open Sans" w:cs="Open Sans"/>
        </w:rPr>
        <w:t>Supporting staff engagement and morale</w:t>
      </w:r>
    </w:p>
    <w:p w14:paraId="1184B442" w14:textId="77777777" w:rsidR="00463497" w:rsidRPr="00463497" w:rsidRDefault="00463497" w:rsidP="00463497">
      <w:pPr>
        <w:pStyle w:val="NormalWeb"/>
        <w:rPr>
          <w:rFonts w:ascii="Open Sans" w:hAnsi="Open Sans" w:cs="Open Sans"/>
        </w:rPr>
      </w:pPr>
      <w:r w:rsidRPr="00463497">
        <w:rPr>
          <w:rFonts w:ascii="Open Sans" w:hAnsi="Open Sans" w:cs="Open Sans"/>
        </w:rPr>
        <w:t>Meeting patients and families can be rewarding for laboratory staff and strengthen a sense of pride in the work they do. Seeing how laboratory testing supports diagnosis and treatment can help staff reconnect with the purpose behind their work and feel more connected to patient outcomes.</w:t>
      </w:r>
    </w:p>
    <w:p w14:paraId="2B040B90" w14:textId="77777777" w:rsidR="00463497" w:rsidRPr="00463497" w:rsidRDefault="00463497" w:rsidP="00463497">
      <w:pPr>
        <w:pStyle w:val="NormalWeb"/>
        <w:rPr>
          <w:rFonts w:ascii="Open Sans" w:hAnsi="Open Sans" w:cs="Open Sans"/>
        </w:rPr>
      </w:pPr>
      <w:r w:rsidRPr="00463497">
        <w:rPr>
          <w:rFonts w:ascii="Open Sans" w:hAnsi="Open Sans" w:cs="Open Sans"/>
        </w:rPr>
        <w:t>Professional development opportunities</w:t>
      </w:r>
    </w:p>
    <w:p w14:paraId="553C6702" w14:textId="77777777" w:rsidR="00463497" w:rsidRPr="00463497" w:rsidRDefault="00463497" w:rsidP="00463497">
      <w:pPr>
        <w:pStyle w:val="NormalWeb"/>
        <w:rPr>
          <w:rFonts w:ascii="Open Sans" w:hAnsi="Open Sans" w:cs="Open Sans"/>
        </w:rPr>
      </w:pPr>
      <w:r w:rsidRPr="00463497">
        <w:rPr>
          <w:rFonts w:ascii="Open Sans" w:hAnsi="Open Sans" w:cs="Open Sans"/>
        </w:rPr>
        <w:t>Participating in tours can help staff develop communication, teaching and public engagement skills. Explaining laboratory science to patients and families can also build confidence in describing their work to non-specialist audiences and demonstrate the value of laboratory medicine to the wider community.</w:t>
      </w:r>
    </w:p>
    <w:p w14:paraId="09488D73" w14:textId="77777777" w:rsidR="00463497" w:rsidRPr="00463497" w:rsidRDefault="00463497" w:rsidP="00463497">
      <w:pPr>
        <w:pStyle w:val="NormalWeb"/>
        <w:rPr>
          <w:rFonts w:ascii="Open Sans" w:hAnsi="Open Sans" w:cs="Open Sans"/>
        </w:rPr>
      </w:pPr>
      <w:r w:rsidRPr="00463497">
        <w:rPr>
          <w:rFonts w:ascii="Open Sans" w:hAnsi="Open Sans" w:cs="Open Sans"/>
        </w:rPr>
        <w:t>Teamworking and collaboration</w:t>
      </w:r>
    </w:p>
    <w:p w14:paraId="3F672076" w14:textId="77777777" w:rsidR="00463497" w:rsidRPr="00463497" w:rsidRDefault="00463497" w:rsidP="00463497">
      <w:pPr>
        <w:pStyle w:val="NormalWeb"/>
        <w:rPr>
          <w:rFonts w:ascii="Open Sans" w:hAnsi="Open Sans" w:cs="Open Sans"/>
        </w:rPr>
      </w:pPr>
      <w:r w:rsidRPr="00463497">
        <w:rPr>
          <w:rFonts w:ascii="Open Sans" w:hAnsi="Open Sans" w:cs="Open Sans"/>
        </w:rPr>
        <w:t>Delivering tours often involves several members of the laboratory team explaining different parts of the testing process. This can help strengthen teamwork within departments and encourage collaboration across laboratory disciplines.</w:t>
      </w:r>
    </w:p>
    <w:p w14:paraId="725524BB" w14:textId="77777777" w:rsidR="00463497" w:rsidRPr="00463497" w:rsidRDefault="00463497" w:rsidP="00463497">
      <w:pPr>
        <w:pStyle w:val="NormalWeb"/>
        <w:rPr>
          <w:rFonts w:ascii="Open Sans" w:hAnsi="Open Sans" w:cs="Open Sans"/>
        </w:rPr>
      </w:pPr>
      <w:r w:rsidRPr="00463497">
        <w:rPr>
          <w:rFonts w:ascii="Open Sans" w:hAnsi="Open Sans" w:cs="Open Sans"/>
        </w:rPr>
        <w:t>Cross-collaboration with other hospital services</w:t>
      </w:r>
    </w:p>
    <w:p w14:paraId="476F2048" w14:textId="77777777" w:rsidR="00463497" w:rsidRPr="00463497" w:rsidRDefault="00463497" w:rsidP="00463497">
      <w:pPr>
        <w:pStyle w:val="NormalWeb"/>
        <w:rPr>
          <w:rFonts w:ascii="Open Sans" w:hAnsi="Open Sans" w:cs="Open Sans"/>
        </w:rPr>
      </w:pPr>
      <w:r w:rsidRPr="00463497">
        <w:rPr>
          <w:rFonts w:ascii="Open Sans" w:hAnsi="Open Sans" w:cs="Open Sans"/>
        </w:rPr>
        <w:t>Delivering Harvey’s Lab Tours can encourage closer collaboration between laboratory teams and other hospital departments. Tours are often arranged in partnership with clinical teams involved in a child’s care, such as paediatric services, nursing teams or play specialists.</w:t>
      </w:r>
    </w:p>
    <w:p w14:paraId="3B2BEE04" w14:textId="2DE6C6F4" w:rsidR="00463497" w:rsidRDefault="00463497" w:rsidP="00463497">
      <w:pPr>
        <w:pStyle w:val="NormalWeb"/>
        <w:rPr>
          <w:rFonts w:ascii="Open Sans" w:hAnsi="Open Sans" w:cs="Open Sans"/>
        </w:rPr>
      </w:pPr>
      <w:r w:rsidRPr="00463497">
        <w:rPr>
          <w:rFonts w:ascii="Open Sans" w:hAnsi="Open Sans" w:cs="Open Sans"/>
        </w:rPr>
        <w:t>Working together to organise and deliver tours can strengthen relationships between departments and improve understanding of each team’s role in patient care. For laboratory staff, this can also increase visibility within the hospital and highlight the important contribution of biomedical science within the wider healthcare pathway.</w:t>
      </w:r>
    </w:p>
    <w:p w14:paraId="7409B442" w14:textId="0BF117D5" w:rsidR="00463497" w:rsidRPr="00463497" w:rsidRDefault="00463497" w:rsidP="00463497">
      <w:pPr>
        <w:pStyle w:val="NormalWeb"/>
        <w:rPr>
          <w:rFonts w:ascii="Open Sans" w:hAnsi="Open Sans" w:cs="Open Sans"/>
        </w:rPr>
      </w:pPr>
      <w:r w:rsidRPr="00463497">
        <w:rPr>
          <w:rFonts w:ascii="Open Sans" w:hAnsi="Open Sans" w:cs="Open Sans"/>
        </w:rPr>
        <w:lastRenderedPageBreak/>
        <w:t>Reinforcing patient-centred practice</w:t>
      </w:r>
    </w:p>
    <w:p w14:paraId="663E06CE" w14:textId="0563518D" w:rsidR="00463497" w:rsidRPr="00463497" w:rsidRDefault="00463497" w:rsidP="00463497">
      <w:pPr>
        <w:pStyle w:val="NormalWeb"/>
        <w:rPr>
          <w:rFonts w:ascii="Open Sans" w:hAnsi="Open Sans" w:cs="Open Sans"/>
        </w:rPr>
      </w:pPr>
      <w:r w:rsidRPr="00463497">
        <w:rPr>
          <w:rFonts w:ascii="Open Sans" w:hAnsi="Open Sans" w:cs="Open Sans"/>
        </w:rPr>
        <w:t xml:space="preserve">Explaining their work directly to patients and </w:t>
      </w:r>
      <w:proofErr w:type="gramStart"/>
      <w:r w:rsidRPr="00463497">
        <w:rPr>
          <w:rFonts w:ascii="Open Sans" w:hAnsi="Open Sans" w:cs="Open Sans"/>
        </w:rPr>
        <w:t>families</w:t>
      </w:r>
      <w:proofErr w:type="gramEnd"/>
      <w:r w:rsidRPr="00463497">
        <w:rPr>
          <w:rFonts w:ascii="Open Sans" w:hAnsi="Open Sans" w:cs="Open Sans"/>
        </w:rPr>
        <w:t xml:space="preserve"> helps biomedical scientists remember that there is a patient behind every sample. This reinforces the importance of their role in supporting patient care and maintaining high standards in laboratory practice.</w:t>
      </w:r>
    </w:p>
    <w:p w14:paraId="10726406" w14:textId="77777777" w:rsidR="000634F0" w:rsidRDefault="000634F0" w:rsidP="00463497">
      <w:pPr>
        <w:pStyle w:val="NormalWeb"/>
        <w:rPr>
          <w:rFonts w:ascii="Open Sans" w:hAnsi="Open Sans" w:cs="Open Sans"/>
          <w:b/>
          <w:bCs/>
        </w:rPr>
      </w:pPr>
    </w:p>
    <w:p w14:paraId="6C34E5ED" w14:textId="77777777" w:rsidR="000634F0" w:rsidRDefault="000634F0" w:rsidP="00463497">
      <w:pPr>
        <w:pStyle w:val="NormalWeb"/>
        <w:rPr>
          <w:rFonts w:ascii="Open Sans" w:hAnsi="Open Sans" w:cs="Open Sans"/>
          <w:b/>
          <w:bCs/>
        </w:rPr>
      </w:pPr>
    </w:p>
    <w:p w14:paraId="0BC9A9A8" w14:textId="77777777" w:rsidR="000634F0" w:rsidRDefault="000634F0" w:rsidP="00463497">
      <w:pPr>
        <w:pStyle w:val="NormalWeb"/>
        <w:rPr>
          <w:rFonts w:ascii="Open Sans" w:hAnsi="Open Sans" w:cs="Open Sans"/>
          <w:b/>
          <w:bCs/>
        </w:rPr>
      </w:pPr>
    </w:p>
    <w:p w14:paraId="50BC03B8" w14:textId="77777777" w:rsidR="000634F0" w:rsidRDefault="000634F0" w:rsidP="00463497">
      <w:pPr>
        <w:pStyle w:val="NormalWeb"/>
        <w:rPr>
          <w:rFonts w:ascii="Open Sans" w:hAnsi="Open Sans" w:cs="Open Sans"/>
          <w:b/>
          <w:bCs/>
        </w:rPr>
      </w:pPr>
    </w:p>
    <w:p w14:paraId="66AE0E03" w14:textId="77777777" w:rsidR="000634F0" w:rsidRDefault="000634F0" w:rsidP="00463497">
      <w:pPr>
        <w:pStyle w:val="NormalWeb"/>
        <w:rPr>
          <w:rFonts w:ascii="Open Sans" w:hAnsi="Open Sans" w:cs="Open Sans"/>
          <w:b/>
          <w:bCs/>
        </w:rPr>
      </w:pPr>
    </w:p>
    <w:p w14:paraId="7DB00390" w14:textId="77777777" w:rsidR="000634F0" w:rsidRDefault="000634F0" w:rsidP="00463497">
      <w:pPr>
        <w:pStyle w:val="NormalWeb"/>
        <w:rPr>
          <w:rFonts w:ascii="Open Sans" w:hAnsi="Open Sans" w:cs="Open Sans"/>
          <w:b/>
          <w:bCs/>
        </w:rPr>
      </w:pPr>
    </w:p>
    <w:p w14:paraId="76FD9987" w14:textId="77777777" w:rsidR="000634F0" w:rsidRDefault="000634F0" w:rsidP="00463497">
      <w:pPr>
        <w:pStyle w:val="NormalWeb"/>
        <w:rPr>
          <w:rFonts w:ascii="Open Sans" w:hAnsi="Open Sans" w:cs="Open Sans"/>
          <w:b/>
          <w:bCs/>
        </w:rPr>
      </w:pPr>
    </w:p>
    <w:p w14:paraId="317E83E9" w14:textId="77777777" w:rsidR="000634F0" w:rsidRDefault="000634F0" w:rsidP="00463497">
      <w:pPr>
        <w:pStyle w:val="NormalWeb"/>
        <w:rPr>
          <w:rFonts w:ascii="Open Sans" w:hAnsi="Open Sans" w:cs="Open Sans"/>
          <w:b/>
          <w:bCs/>
        </w:rPr>
      </w:pPr>
    </w:p>
    <w:p w14:paraId="108C8D85" w14:textId="77777777" w:rsidR="000634F0" w:rsidRDefault="000634F0" w:rsidP="00463497">
      <w:pPr>
        <w:pStyle w:val="NormalWeb"/>
        <w:rPr>
          <w:rFonts w:ascii="Open Sans" w:hAnsi="Open Sans" w:cs="Open Sans"/>
          <w:b/>
          <w:bCs/>
        </w:rPr>
      </w:pPr>
    </w:p>
    <w:p w14:paraId="41F53FB7" w14:textId="77777777" w:rsidR="000634F0" w:rsidRDefault="000634F0" w:rsidP="00463497">
      <w:pPr>
        <w:pStyle w:val="NormalWeb"/>
        <w:rPr>
          <w:rFonts w:ascii="Open Sans" w:hAnsi="Open Sans" w:cs="Open Sans"/>
          <w:b/>
          <w:bCs/>
        </w:rPr>
      </w:pPr>
    </w:p>
    <w:p w14:paraId="4A72A004" w14:textId="77777777" w:rsidR="000634F0" w:rsidRDefault="000634F0" w:rsidP="00463497">
      <w:pPr>
        <w:pStyle w:val="NormalWeb"/>
        <w:rPr>
          <w:rFonts w:ascii="Open Sans" w:hAnsi="Open Sans" w:cs="Open Sans"/>
          <w:b/>
          <w:bCs/>
        </w:rPr>
      </w:pPr>
    </w:p>
    <w:p w14:paraId="63576877" w14:textId="77777777" w:rsidR="000634F0" w:rsidRDefault="000634F0" w:rsidP="00463497">
      <w:pPr>
        <w:pStyle w:val="NormalWeb"/>
        <w:rPr>
          <w:rFonts w:ascii="Open Sans" w:hAnsi="Open Sans" w:cs="Open Sans"/>
          <w:b/>
          <w:bCs/>
        </w:rPr>
      </w:pPr>
    </w:p>
    <w:p w14:paraId="27494928" w14:textId="77777777" w:rsidR="000634F0" w:rsidRDefault="000634F0" w:rsidP="00463497">
      <w:pPr>
        <w:pStyle w:val="NormalWeb"/>
        <w:rPr>
          <w:rFonts w:ascii="Open Sans" w:hAnsi="Open Sans" w:cs="Open Sans"/>
          <w:b/>
          <w:bCs/>
        </w:rPr>
      </w:pPr>
    </w:p>
    <w:p w14:paraId="223193B6" w14:textId="77777777" w:rsidR="000634F0" w:rsidRDefault="000634F0" w:rsidP="00463497">
      <w:pPr>
        <w:pStyle w:val="NormalWeb"/>
        <w:rPr>
          <w:rFonts w:ascii="Open Sans" w:hAnsi="Open Sans" w:cs="Open Sans"/>
          <w:b/>
          <w:bCs/>
        </w:rPr>
      </w:pPr>
    </w:p>
    <w:p w14:paraId="0893A791" w14:textId="77777777" w:rsidR="000634F0" w:rsidRDefault="000634F0" w:rsidP="00463497">
      <w:pPr>
        <w:pStyle w:val="NormalWeb"/>
        <w:rPr>
          <w:rFonts w:ascii="Open Sans" w:hAnsi="Open Sans" w:cs="Open Sans"/>
          <w:b/>
          <w:bCs/>
        </w:rPr>
      </w:pPr>
    </w:p>
    <w:p w14:paraId="67CBD9BD" w14:textId="77777777" w:rsidR="000634F0" w:rsidRDefault="000634F0" w:rsidP="00463497">
      <w:pPr>
        <w:pStyle w:val="NormalWeb"/>
        <w:rPr>
          <w:rFonts w:ascii="Open Sans" w:hAnsi="Open Sans" w:cs="Open Sans"/>
          <w:b/>
          <w:bCs/>
        </w:rPr>
      </w:pPr>
    </w:p>
    <w:p w14:paraId="7CC8072F" w14:textId="77777777" w:rsidR="000634F0" w:rsidRDefault="000634F0" w:rsidP="00463497">
      <w:pPr>
        <w:pStyle w:val="NormalWeb"/>
        <w:rPr>
          <w:rFonts w:ascii="Open Sans" w:hAnsi="Open Sans" w:cs="Open Sans"/>
          <w:b/>
          <w:bCs/>
        </w:rPr>
      </w:pPr>
    </w:p>
    <w:p w14:paraId="48A785A5" w14:textId="77777777" w:rsidR="000634F0" w:rsidRDefault="000634F0" w:rsidP="00463497">
      <w:pPr>
        <w:pStyle w:val="NormalWeb"/>
        <w:rPr>
          <w:rFonts w:ascii="Open Sans" w:hAnsi="Open Sans" w:cs="Open Sans"/>
          <w:b/>
          <w:bCs/>
        </w:rPr>
      </w:pPr>
    </w:p>
    <w:p w14:paraId="637FD54C" w14:textId="77777777" w:rsidR="000634F0" w:rsidRDefault="000634F0" w:rsidP="00463497">
      <w:pPr>
        <w:pStyle w:val="NormalWeb"/>
        <w:rPr>
          <w:rFonts w:ascii="Open Sans" w:hAnsi="Open Sans" w:cs="Open Sans"/>
          <w:b/>
          <w:bCs/>
        </w:rPr>
      </w:pPr>
    </w:p>
    <w:p w14:paraId="749800F9" w14:textId="79739DF6" w:rsidR="00463497" w:rsidRPr="00463497" w:rsidRDefault="00463497" w:rsidP="00463497">
      <w:pPr>
        <w:pStyle w:val="NormalWeb"/>
        <w:rPr>
          <w:rFonts w:ascii="Open Sans" w:hAnsi="Open Sans" w:cs="Open Sans"/>
          <w:b/>
          <w:bCs/>
        </w:rPr>
      </w:pPr>
      <w:r w:rsidRPr="00463497">
        <w:rPr>
          <w:rFonts w:ascii="Open Sans" w:hAnsi="Open Sans" w:cs="Open Sans"/>
          <w:b/>
          <w:bCs/>
        </w:rPr>
        <w:lastRenderedPageBreak/>
        <w:t>Benefits for the hospital</w:t>
      </w:r>
    </w:p>
    <w:p w14:paraId="066A3F21" w14:textId="77777777" w:rsidR="00463497" w:rsidRPr="00463497" w:rsidRDefault="00463497" w:rsidP="00463497">
      <w:pPr>
        <w:pStyle w:val="NormalWeb"/>
        <w:rPr>
          <w:rFonts w:ascii="Open Sans" w:hAnsi="Open Sans" w:cs="Open Sans"/>
        </w:rPr>
      </w:pPr>
      <w:r w:rsidRPr="00463497">
        <w:rPr>
          <w:rFonts w:ascii="Open Sans" w:hAnsi="Open Sans" w:cs="Open Sans"/>
        </w:rPr>
        <w:t>Supporting a one-team approach to patient care</w:t>
      </w:r>
    </w:p>
    <w:p w14:paraId="35049368"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can encourage a one-team approach by bringing together laboratory staff and other hospital services that support young patients. Planning and delivering tours may involve working with paediatric teams, nurses, play specialists or patient experience teams.</w:t>
      </w:r>
    </w:p>
    <w:p w14:paraId="0B97BC06" w14:textId="77777777" w:rsidR="00463497" w:rsidRPr="00463497" w:rsidRDefault="00463497" w:rsidP="00463497">
      <w:pPr>
        <w:pStyle w:val="NormalWeb"/>
        <w:rPr>
          <w:rFonts w:ascii="Open Sans" w:hAnsi="Open Sans" w:cs="Open Sans"/>
        </w:rPr>
      </w:pPr>
      <w:r w:rsidRPr="00463497">
        <w:rPr>
          <w:rFonts w:ascii="Open Sans" w:hAnsi="Open Sans" w:cs="Open Sans"/>
        </w:rPr>
        <w:t>Working together in this way can help different teams better understand each other’s roles and how their work contributes to patient care. It also highlights the important role of laboratory medicine within the wider healthcare pathway and supports greater collaboration across services.</w:t>
      </w:r>
    </w:p>
    <w:p w14:paraId="5714F158" w14:textId="77777777" w:rsidR="00463497" w:rsidRPr="00463497" w:rsidRDefault="00463497" w:rsidP="00463497">
      <w:pPr>
        <w:pStyle w:val="NormalWeb"/>
        <w:rPr>
          <w:rFonts w:ascii="Open Sans" w:hAnsi="Open Sans" w:cs="Open Sans"/>
        </w:rPr>
      </w:pPr>
      <w:r w:rsidRPr="00463497">
        <w:rPr>
          <w:rFonts w:ascii="Open Sans" w:hAnsi="Open Sans" w:cs="Open Sans"/>
        </w:rPr>
        <w:t>Promoting patient-centred care</w:t>
      </w:r>
    </w:p>
    <w:p w14:paraId="597B9B87"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support the wider goal of patient-centred healthcare by helping patients and families better understand their treatment and care pathway.</w:t>
      </w:r>
    </w:p>
    <w:p w14:paraId="760A6CB8" w14:textId="77777777" w:rsidR="00463497" w:rsidRPr="00463497" w:rsidRDefault="00463497" w:rsidP="00463497">
      <w:pPr>
        <w:pStyle w:val="NormalWeb"/>
        <w:rPr>
          <w:rFonts w:ascii="Open Sans" w:hAnsi="Open Sans" w:cs="Open Sans"/>
        </w:rPr>
      </w:pPr>
      <w:r w:rsidRPr="00463497">
        <w:rPr>
          <w:rFonts w:ascii="Open Sans" w:hAnsi="Open Sans" w:cs="Open Sans"/>
        </w:rPr>
        <w:t>Supporting patient experience initiatives</w:t>
      </w:r>
    </w:p>
    <w:p w14:paraId="473741DE" w14:textId="0358348E" w:rsidR="000F4855" w:rsidRDefault="00463497" w:rsidP="00463497">
      <w:pPr>
        <w:pStyle w:val="NormalWeb"/>
        <w:rPr>
          <w:rFonts w:ascii="Open Sans" w:hAnsi="Open Sans" w:cs="Open Sans"/>
        </w:rPr>
      </w:pPr>
      <w:r w:rsidRPr="00463497">
        <w:rPr>
          <w:rFonts w:ascii="Open Sans" w:hAnsi="Open Sans" w:cs="Open Sans"/>
        </w:rPr>
        <w:t>Hospitals are increasingly focused on improving patient experience. These tours provide a meaningful way to engage with patients and support families who may be going through challenging healthcare journeys.</w:t>
      </w:r>
    </w:p>
    <w:p w14:paraId="73CDA26A" w14:textId="652B3FB0" w:rsidR="00463497" w:rsidRPr="00463497" w:rsidRDefault="00463497" w:rsidP="00463497">
      <w:pPr>
        <w:pStyle w:val="NormalWeb"/>
        <w:rPr>
          <w:rFonts w:ascii="Open Sans" w:hAnsi="Open Sans" w:cs="Open Sans"/>
        </w:rPr>
      </w:pPr>
      <w:r w:rsidRPr="00463497">
        <w:rPr>
          <w:rFonts w:ascii="Open Sans" w:hAnsi="Open Sans" w:cs="Open Sans"/>
        </w:rPr>
        <w:t>Potential efficiency and cost benefits</w:t>
      </w:r>
    </w:p>
    <w:p w14:paraId="32DCB6F1" w14:textId="77777777" w:rsidR="00463497" w:rsidRPr="00463497" w:rsidRDefault="00463497" w:rsidP="00463497">
      <w:pPr>
        <w:pStyle w:val="NormalWeb"/>
        <w:rPr>
          <w:rFonts w:ascii="Open Sans" w:hAnsi="Open Sans" w:cs="Open Sans"/>
        </w:rPr>
      </w:pPr>
      <w:r w:rsidRPr="00463497">
        <w:rPr>
          <w:rFonts w:ascii="Open Sans" w:hAnsi="Open Sans" w:cs="Open Sans"/>
        </w:rPr>
        <w:t>Helping children feel more confident about medical tests may also support more efficient clinical care. When children are less anxious about procedures such as blood tests, clinical staff may spend less time managing distress or repeating procedures. This can help reduce delays, improve appointment flow and make better use of clinical time.</w:t>
      </w:r>
    </w:p>
    <w:p w14:paraId="58630DE5" w14:textId="4C531952" w:rsidR="00463497" w:rsidRPr="00463497" w:rsidRDefault="00463497" w:rsidP="00463497">
      <w:pPr>
        <w:pStyle w:val="NormalWeb"/>
        <w:rPr>
          <w:rFonts w:ascii="Open Sans" w:hAnsi="Open Sans" w:cs="Open Sans"/>
        </w:rPr>
      </w:pPr>
      <w:r w:rsidRPr="00463497">
        <w:rPr>
          <w:rFonts w:ascii="Open Sans" w:hAnsi="Open Sans" w:cs="Open Sans"/>
        </w:rPr>
        <w:t>Raising awareness of biomedical science</w:t>
      </w:r>
    </w:p>
    <w:p w14:paraId="6B18FBEE" w14:textId="77777777" w:rsidR="00463497" w:rsidRPr="00463497" w:rsidRDefault="00463497" w:rsidP="00463497">
      <w:pPr>
        <w:pStyle w:val="NormalWeb"/>
        <w:rPr>
          <w:rFonts w:ascii="Open Sans" w:hAnsi="Open Sans" w:cs="Open Sans"/>
        </w:rPr>
      </w:pPr>
      <w:r w:rsidRPr="00463497">
        <w:rPr>
          <w:rFonts w:ascii="Open Sans" w:hAnsi="Open Sans" w:cs="Open Sans"/>
        </w:rPr>
        <w:t>Laboratories play a critical role in diagnosis and treatment but are often not visible to patients and other hospital services. Harvey’s Lab Tours help highlight the expertise and contributions of biomedical scientists within the healthcare system and make this essential part of healthcare more visible.</w:t>
      </w:r>
    </w:p>
    <w:p w14:paraId="0B348729" w14:textId="77777777" w:rsidR="000634F0" w:rsidRDefault="000634F0" w:rsidP="00463497">
      <w:pPr>
        <w:pStyle w:val="NormalWeb"/>
        <w:rPr>
          <w:rFonts w:ascii="Open Sans" w:hAnsi="Open Sans" w:cs="Open Sans"/>
        </w:rPr>
      </w:pPr>
    </w:p>
    <w:p w14:paraId="3885CF53" w14:textId="69E4D7B7" w:rsidR="00463497" w:rsidRPr="00463497" w:rsidRDefault="00463497" w:rsidP="00463497">
      <w:pPr>
        <w:pStyle w:val="NormalWeb"/>
        <w:rPr>
          <w:rFonts w:ascii="Open Sans" w:hAnsi="Open Sans" w:cs="Open Sans"/>
        </w:rPr>
      </w:pPr>
      <w:r w:rsidRPr="00463497">
        <w:rPr>
          <w:rFonts w:ascii="Open Sans" w:hAnsi="Open Sans" w:cs="Open Sans"/>
        </w:rPr>
        <w:lastRenderedPageBreak/>
        <w:t>Positive communication opportunities</w:t>
      </w:r>
    </w:p>
    <w:p w14:paraId="006F725B" w14:textId="77777777" w:rsidR="00463497" w:rsidRPr="00463497" w:rsidRDefault="00463497" w:rsidP="00463497">
      <w:pPr>
        <w:pStyle w:val="NormalWeb"/>
        <w:rPr>
          <w:rFonts w:ascii="Open Sans" w:hAnsi="Open Sans" w:cs="Open Sans"/>
        </w:rPr>
      </w:pPr>
      <w:r w:rsidRPr="00463497">
        <w:rPr>
          <w:rFonts w:ascii="Open Sans" w:hAnsi="Open Sans" w:cs="Open Sans"/>
        </w:rPr>
        <w:t>Tours may provide opportunities for positive internal and external communications, including hospital news stories or social media content (with appropriate consent), helping to showcase the work of laboratory teams.</w:t>
      </w:r>
    </w:p>
    <w:p w14:paraId="4E82C04F" w14:textId="77777777" w:rsidR="00463497" w:rsidRPr="00463497" w:rsidRDefault="00463497" w:rsidP="00463497">
      <w:pPr>
        <w:pStyle w:val="NormalWeb"/>
        <w:rPr>
          <w:rFonts w:ascii="Open Sans" w:hAnsi="Open Sans" w:cs="Open Sans"/>
        </w:rPr>
      </w:pPr>
      <w:r w:rsidRPr="00463497">
        <w:rPr>
          <w:rFonts w:ascii="Open Sans" w:hAnsi="Open Sans" w:cs="Open Sans"/>
        </w:rPr>
        <w:t>Supporting education and future workforce awareness</w:t>
      </w:r>
    </w:p>
    <w:p w14:paraId="0B06AB3C" w14:textId="2F4BCD89" w:rsidR="00463497" w:rsidRPr="00463497" w:rsidRDefault="00463497" w:rsidP="00463497">
      <w:pPr>
        <w:pStyle w:val="NormalWeb"/>
        <w:rPr>
          <w:rFonts w:ascii="Open Sans" w:hAnsi="Open Sans" w:cs="Open Sans"/>
        </w:rPr>
      </w:pPr>
      <w:r w:rsidRPr="00463497">
        <w:rPr>
          <w:rFonts w:ascii="Open Sans" w:hAnsi="Open Sans" w:cs="Open Sans"/>
        </w:rPr>
        <w:t>For some children and families, visiting the laboratory can spark an interest in science and healthcare careers. Introducing young people to biomedical science can help inspire the next generation of scientists and healthcare professionals.</w:t>
      </w:r>
    </w:p>
    <w:p w14:paraId="19E3E1E2" w14:textId="77777777" w:rsidR="00463497" w:rsidRPr="00463497" w:rsidRDefault="00463497" w:rsidP="00463497">
      <w:pPr>
        <w:pStyle w:val="NormalWeb"/>
        <w:rPr>
          <w:rFonts w:ascii="Open Sans" w:hAnsi="Open Sans" w:cs="Open Sans"/>
          <w:b/>
          <w:bCs/>
        </w:rPr>
      </w:pPr>
      <w:r w:rsidRPr="00463497">
        <w:rPr>
          <w:rFonts w:ascii="Open Sans" w:hAnsi="Open Sans" w:cs="Open Sans"/>
          <w:b/>
          <w:bCs/>
        </w:rPr>
        <w:t>Operational considerations</w:t>
      </w:r>
    </w:p>
    <w:p w14:paraId="565D60B5"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are designed to be delivered safely within working laboratories. Key principles include:</w:t>
      </w:r>
    </w:p>
    <w:p w14:paraId="5753F624" w14:textId="77777777" w:rsidR="00463497" w:rsidRPr="00463497" w:rsidRDefault="00463497" w:rsidP="00463497">
      <w:pPr>
        <w:pStyle w:val="NormalWeb"/>
        <w:rPr>
          <w:rFonts w:ascii="Open Sans" w:hAnsi="Open Sans" w:cs="Open Sans"/>
        </w:rPr>
      </w:pPr>
      <w:r w:rsidRPr="00463497">
        <w:rPr>
          <w:rFonts w:ascii="Open Sans" w:hAnsi="Open Sans" w:cs="Open Sans"/>
        </w:rPr>
        <w:t>• clinical work always takes priority</w:t>
      </w:r>
      <w:r w:rsidRPr="00463497">
        <w:rPr>
          <w:rFonts w:ascii="Open Sans" w:hAnsi="Open Sans" w:cs="Open Sans"/>
        </w:rPr>
        <w:br/>
        <w:t>• tours are planned to avoid disruption to laboratory operations</w:t>
      </w:r>
      <w:r w:rsidRPr="00463497">
        <w:rPr>
          <w:rFonts w:ascii="Open Sans" w:hAnsi="Open Sans" w:cs="Open Sans"/>
        </w:rPr>
        <w:br/>
        <w:t>• appropriate risk assessments and infection prevention measures are in place</w:t>
      </w:r>
      <w:r w:rsidRPr="00463497">
        <w:rPr>
          <w:rFonts w:ascii="Open Sans" w:hAnsi="Open Sans" w:cs="Open Sans"/>
        </w:rPr>
        <w:br/>
        <w:t xml:space="preserve">• group sizes are small and visitors are </w:t>
      </w:r>
      <w:proofErr w:type="gramStart"/>
      <w:r w:rsidRPr="00463497">
        <w:rPr>
          <w:rFonts w:ascii="Open Sans" w:hAnsi="Open Sans" w:cs="Open Sans"/>
        </w:rPr>
        <w:t>supervised at all times</w:t>
      </w:r>
      <w:proofErr w:type="gramEnd"/>
    </w:p>
    <w:p w14:paraId="4B169C9E" w14:textId="6460EB04" w:rsidR="00463497" w:rsidRPr="00463497" w:rsidRDefault="00463497" w:rsidP="00463497">
      <w:pPr>
        <w:pStyle w:val="NormalWeb"/>
        <w:rPr>
          <w:rFonts w:ascii="Open Sans" w:hAnsi="Open Sans" w:cs="Open Sans"/>
        </w:rPr>
      </w:pPr>
      <w:r w:rsidRPr="00463497">
        <w:rPr>
          <w:rFonts w:ascii="Open Sans" w:hAnsi="Open Sans" w:cs="Open Sans"/>
        </w:rPr>
        <w:t xml:space="preserve">A </w:t>
      </w:r>
      <w:r>
        <w:rPr>
          <w:rFonts w:ascii="Open Sans" w:hAnsi="Open Sans" w:cs="Open Sans"/>
        </w:rPr>
        <w:t>free-of-charge</w:t>
      </w:r>
      <w:r w:rsidRPr="00463497">
        <w:rPr>
          <w:rFonts w:ascii="Open Sans" w:hAnsi="Open Sans" w:cs="Open Sans"/>
        </w:rPr>
        <w:t xml:space="preserve"> resource pack is available to support sites with governance guidance, safety documentation, risk assessments, consent forms and example tour activities.</w:t>
      </w:r>
    </w:p>
    <w:p w14:paraId="6DAA98D2" w14:textId="77777777" w:rsidR="00463497" w:rsidRPr="00463497" w:rsidRDefault="00463497" w:rsidP="00463497">
      <w:pPr>
        <w:pStyle w:val="NormalWeb"/>
        <w:rPr>
          <w:rFonts w:ascii="Open Sans" w:hAnsi="Open Sans" w:cs="Open Sans"/>
          <w:b/>
          <w:bCs/>
        </w:rPr>
      </w:pPr>
      <w:r w:rsidRPr="00463497">
        <w:rPr>
          <w:rFonts w:ascii="Open Sans" w:hAnsi="Open Sans" w:cs="Open Sans"/>
          <w:b/>
          <w:bCs/>
        </w:rPr>
        <w:t>Conclusion</w:t>
      </w:r>
    </w:p>
    <w:p w14:paraId="44B5A361" w14:textId="77777777" w:rsidR="00463497" w:rsidRPr="00463497" w:rsidRDefault="00463497" w:rsidP="00463497">
      <w:pPr>
        <w:pStyle w:val="NormalWeb"/>
        <w:rPr>
          <w:rFonts w:ascii="Open Sans" w:hAnsi="Open Sans" w:cs="Open Sans"/>
        </w:rPr>
      </w:pPr>
      <w:r w:rsidRPr="00463497">
        <w:rPr>
          <w:rFonts w:ascii="Open Sans" w:hAnsi="Open Sans" w:cs="Open Sans"/>
        </w:rPr>
        <w:t>Harvey’s Lab Tours provide a valuable opportunity to support young patients and families while also showcasing the vital role of biomedical science in healthcare. With appropriate planning and governance arrangements, tours can be delivered safely and efficiently within laboratory environments.</w:t>
      </w:r>
    </w:p>
    <w:p w14:paraId="026B22CB" w14:textId="77777777" w:rsidR="00463497" w:rsidRDefault="00463497" w:rsidP="00463497">
      <w:pPr>
        <w:pStyle w:val="NormalWeb"/>
        <w:rPr>
          <w:rFonts w:ascii="Open Sans" w:hAnsi="Open Sans" w:cs="Open Sans"/>
        </w:rPr>
      </w:pPr>
      <w:r w:rsidRPr="00463497">
        <w:rPr>
          <w:rFonts w:ascii="Open Sans" w:hAnsi="Open Sans" w:cs="Open Sans"/>
        </w:rPr>
        <w:t>Introducing Harvey’s Lab Tours can support patient understanding, improve engagement with healthcare services and highlight the important work carried out by biomedical scientists every day.</w:t>
      </w:r>
    </w:p>
    <w:p w14:paraId="4B13F3EE" w14:textId="77777777" w:rsidR="00F73631" w:rsidRDefault="00F73631" w:rsidP="00F322E0">
      <w:pPr>
        <w:rPr>
          <w:rFonts w:ascii="Open Sans" w:hAnsi="Open Sans" w:cs="Open Sans"/>
          <w:b/>
          <w:bCs/>
        </w:rPr>
      </w:pPr>
    </w:p>
    <w:p w14:paraId="0024B8F3" w14:textId="77777777" w:rsidR="000F4855" w:rsidRDefault="000F4855" w:rsidP="00F322E0">
      <w:pPr>
        <w:rPr>
          <w:rFonts w:ascii="Open Sans" w:hAnsi="Open Sans" w:cs="Open Sans"/>
          <w:b/>
          <w:bCs/>
        </w:rPr>
      </w:pPr>
    </w:p>
    <w:p w14:paraId="453B52F6" w14:textId="77777777" w:rsidR="000F4855" w:rsidRDefault="000F4855" w:rsidP="00F322E0">
      <w:pPr>
        <w:rPr>
          <w:rFonts w:ascii="Open Sans" w:hAnsi="Open Sans" w:cs="Open Sans"/>
          <w:b/>
          <w:bCs/>
        </w:rPr>
      </w:pPr>
    </w:p>
    <w:p w14:paraId="331DD7E9" w14:textId="77777777" w:rsidR="000F4855" w:rsidRDefault="000F4855" w:rsidP="00F322E0">
      <w:pPr>
        <w:rPr>
          <w:rFonts w:ascii="Open Sans" w:hAnsi="Open Sans" w:cs="Open Sans"/>
          <w:b/>
          <w:bCs/>
        </w:rPr>
      </w:pPr>
    </w:p>
    <w:p w14:paraId="58332DC4" w14:textId="34B39542" w:rsidR="00F322E0" w:rsidRPr="00F322E0" w:rsidRDefault="00F322E0" w:rsidP="00F322E0">
      <w:pPr>
        <w:rPr>
          <w:rFonts w:ascii="Open Sans" w:hAnsi="Open Sans" w:cs="Open Sans"/>
          <w:b/>
          <w:bCs/>
        </w:rPr>
      </w:pPr>
      <w:r w:rsidRPr="00F322E0">
        <w:rPr>
          <w:rFonts w:ascii="Open Sans" w:hAnsi="Open Sans" w:cs="Open Sans"/>
          <w:b/>
          <w:bCs/>
        </w:rPr>
        <w:lastRenderedPageBreak/>
        <w:t xml:space="preserve">Executive </w:t>
      </w:r>
      <w:r>
        <w:rPr>
          <w:rFonts w:ascii="Open Sans" w:hAnsi="Open Sans" w:cs="Open Sans"/>
          <w:b/>
          <w:bCs/>
        </w:rPr>
        <w:t>s</w:t>
      </w:r>
      <w:r w:rsidRPr="00F322E0">
        <w:rPr>
          <w:rFonts w:ascii="Open Sans" w:hAnsi="Open Sans" w:cs="Open Sans"/>
          <w:b/>
          <w:bCs/>
        </w:rPr>
        <w:t>ummary</w:t>
      </w:r>
      <w:r>
        <w:rPr>
          <w:rFonts w:ascii="Open Sans" w:hAnsi="Open Sans" w:cs="Open Sans"/>
          <w:b/>
          <w:bCs/>
        </w:rPr>
        <w:t xml:space="preserve"> </w:t>
      </w:r>
    </w:p>
    <w:p w14:paraId="3E6F92CB" w14:textId="77777777" w:rsidR="00F322E0" w:rsidRPr="00F322E0" w:rsidRDefault="00F322E0" w:rsidP="00F322E0">
      <w:pPr>
        <w:rPr>
          <w:rFonts w:ascii="Open Sans" w:hAnsi="Open Sans" w:cs="Open Sans"/>
        </w:rPr>
      </w:pPr>
      <w:r w:rsidRPr="00F322E0">
        <w:rPr>
          <w:rFonts w:ascii="Open Sans" w:hAnsi="Open Sans" w:cs="Open Sans"/>
        </w:rPr>
        <w:t>Harvey’s Lab Tours are guided visits to hospital laboratories for young patients and their families. The tours are delivered locally by volunteer biomedical scientists and laboratory staff and supported nationally by the Institute of Biomedical Science (IBMS). They provide an opportunity for children to see where their samples go and learn how laboratory testing supports diagnosis and treatment.</w:t>
      </w:r>
    </w:p>
    <w:p w14:paraId="595F4060" w14:textId="77777777" w:rsidR="00F322E0" w:rsidRPr="00F322E0" w:rsidRDefault="00F322E0" w:rsidP="00F322E0">
      <w:pPr>
        <w:rPr>
          <w:rFonts w:ascii="Open Sans" w:hAnsi="Open Sans" w:cs="Open Sans"/>
        </w:rPr>
      </w:pPr>
      <w:r w:rsidRPr="00F322E0">
        <w:rPr>
          <w:rFonts w:ascii="Open Sans" w:hAnsi="Open Sans" w:cs="Open Sans"/>
        </w:rPr>
        <w:t>Young patients with ongoing health conditions often attend hospital regularly for tests and monitoring. Harvey’s Lab Tours help children better understand their care and what happens to the samples taken during their appointments. This understanding may help reduce anxiety around procedures such as blood tests and support a more positive experience during hospital visits.</w:t>
      </w:r>
    </w:p>
    <w:p w14:paraId="3635796B" w14:textId="77777777" w:rsidR="00F322E0" w:rsidRPr="00F322E0" w:rsidRDefault="00F322E0" w:rsidP="00F322E0">
      <w:pPr>
        <w:rPr>
          <w:rFonts w:ascii="Open Sans" w:hAnsi="Open Sans" w:cs="Open Sans"/>
        </w:rPr>
      </w:pPr>
      <w:r w:rsidRPr="00F322E0">
        <w:rPr>
          <w:rFonts w:ascii="Open Sans" w:hAnsi="Open Sans" w:cs="Open Sans"/>
        </w:rPr>
        <w:t>By helping children understand what happens to their samples and why tests are important, Harvey’s Lab Tours can also help young patients feel more informed and empowered about their healthcare.</w:t>
      </w:r>
    </w:p>
    <w:p w14:paraId="3C7FCFD8" w14:textId="77777777" w:rsidR="00F322E0" w:rsidRPr="00F322E0" w:rsidRDefault="00F322E0" w:rsidP="00F322E0">
      <w:pPr>
        <w:rPr>
          <w:rFonts w:ascii="Open Sans" w:hAnsi="Open Sans" w:cs="Open Sans"/>
        </w:rPr>
      </w:pPr>
      <w:r w:rsidRPr="00F322E0">
        <w:rPr>
          <w:rFonts w:ascii="Open Sans" w:hAnsi="Open Sans" w:cs="Open Sans"/>
        </w:rPr>
        <w:t>For laboratory teams, the tours provide an opportunity to connect their work directly with patient impact. Staff can explain their role in diagnosis and treatment, strengthen links with clinical colleagues, collaborate with other hospital services involved in a child’s care and develop communication and public engagement skills.</w:t>
      </w:r>
    </w:p>
    <w:p w14:paraId="0E55605F" w14:textId="77777777" w:rsidR="00F322E0" w:rsidRPr="00F322E0" w:rsidRDefault="00F322E0" w:rsidP="00F322E0">
      <w:pPr>
        <w:rPr>
          <w:rFonts w:ascii="Open Sans" w:hAnsi="Open Sans" w:cs="Open Sans"/>
        </w:rPr>
      </w:pPr>
      <w:r w:rsidRPr="00F322E0">
        <w:rPr>
          <w:rFonts w:ascii="Open Sans" w:hAnsi="Open Sans" w:cs="Open Sans"/>
        </w:rPr>
        <w:t>For hospitals and Trusts, Harvey’s Lab Tours support patient-centred care and wider patient experience initiatives. They can also encourage collaboration across services, helping teams better understand each other’s roles in supporting patient care. In addition, the tours raise awareness of biomedical science and provide opportunities for positive internal and external communications.</w:t>
      </w:r>
    </w:p>
    <w:p w14:paraId="7C5EDA40" w14:textId="77777777" w:rsidR="00F322E0" w:rsidRPr="00F322E0" w:rsidRDefault="00F322E0" w:rsidP="00F322E0">
      <w:pPr>
        <w:rPr>
          <w:rFonts w:ascii="Open Sans" w:hAnsi="Open Sans" w:cs="Open Sans"/>
        </w:rPr>
      </w:pPr>
      <w:r w:rsidRPr="00F322E0">
        <w:rPr>
          <w:rFonts w:ascii="Open Sans" w:hAnsi="Open Sans" w:cs="Open Sans"/>
        </w:rPr>
        <w:t>Tours are designed to operate safely within working laboratories. Clinical work always takes priority, visits are planned to avoid disruption to laboratory operations, and appropriate risk assessments and infection prevention measures are in place. A comprehensive resource pack is available to support sites with governance guidance, safety documentation, consent forms and example tour activities.</w:t>
      </w:r>
    </w:p>
    <w:p w14:paraId="5DE7BCDD" w14:textId="77777777" w:rsidR="00F322E0" w:rsidRPr="00F322E0" w:rsidRDefault="00F322E0" w:rsidP="00F322E0">
      <w:pPr>
        <w:rPr>
          <w:rFonts w:ascii="Open Sans" w:hAnsi="Open Sans" w:cs="Open Sans"/>
        </w:rPr>
      </w:pPr>
      <w:r w:rsidRPr="00F322E0">
        <w:rPr>
          <w:rFonts w:ascii="Open Sans" w:hAnsi="Open Sans" w:cs="Open Sans"/>
        </w:rPr>
        <w:lastRenderedPageBreak/>
        <w:t>With appropriate planning and oversight, Harvey’s Lab Tours can provide meaningful benefits for young patients, laboratory teams and healthcare organisations.</w:t>
      </w:r>
    </w:p>
    <w:p w14:paraId="5E8B4651" w14:textId="06CBF88B" w:rsidR="007C4ACC" w:rsidRPr="007C4ACC" w:rsidRDefault="007C4ACC" w:rsidP="007C4ACC">
      <w:pPr>
        <w:rPr>
          <w:rFonts w:ascii="Open Sans" w:hAnsi="Open Sans" w:cs="Open Sans"/>
        </w:rPr>
      </w:pPr>
    </w:p>
    <w:p w14:paraId="20156918" w14:textId="26BDC016" w:rsidR="007C4ACC" w:rsidRPr="00463497" w:rsidRDefault="007C4ACC" w:rsidP="007C4ACC">
      <w:pPr>
        <w:rPr>
          <w:rFonts w:ascii="Open Sans" w:hAnsi="Open Sans" w:cs="Open Sans"/>
          <w:b/>
          <w:bCs/>
        </w:rPr>
      </w:pPr>
      <w:r w:rsidRPr="00463497">
        <w:rPr>
          <w:rFonts w:ascii="Open Sans" w:hAnsi="Open Sans" w:cs="Open Sans"/>
          <w:b/>
          <w:bCs/>
        </w:rPr>
        <w:t>Risks and Mitigations</w:t>
      </w:r>
    </w:p>
    <w:p w14:paraId="706D851F" w14:textId="77777777" w:rsidR="007C4ACC" w:rsidRPr="007C4ACC" w:rsidRDefault="007C4ACC" w:rsidP="007C4ACC">
      <w:pPr>
        <w:rPr>
          <w:rFonts w:ascii="Open Sans" w:hAnsi="Open Sans" w:cs="Open Sans"/>
        </w:rPr>
      </w:pPr>
      <w:r w:rsidRPr="007C4ACC">
        <w:rPr>
          <w:rFonts w:ascii="Open Sans" w:hAnsi="Open Sans" w:cs="Open Sans"/>
        </w:rPr>
        <w:t>Delivering Harvey’s Lab Tours within a working laboratory environment requires careful planning to ensure patient safety, staff safety and continuity of clinical services. The following considerations and mitigations support safe delivery.</w:t>
      </w:r>
    </w:p>
    <w:p w14:paraId="3498FA70" w14:textId="141F565A" w:rsidR="007C4ACC" w:rsidRPr="007C4ACC" w:rsidRDefault="007C4ACC" w:rsidP="007C4ACC">
      <w:pPr>
        <w:rPr>
          <w:rFonts w:ascii="Open Sans" w:hAnsi="Open Sans" w:cs="Open Sans"/>
        </w:rPr>
      </w:pPr>
      <w:r w:rsidRPr="007C4ACC">
        <w:rPr>
          <w:rFonts w:ascii="Open Sans" w:hAnsi="Open Sans" w:cs="Open Sans"/>
        </w:rPr>
        <w:t>Clinical service disruption</w:t>
      </w:r>
      <w:r w:rsidRPr="007C4ACC">
        <w:rPr>
          <w:rFonts w:ascii="Open Sans" w:hAnsi="Open Sans" w:cs="Open Sans"/>
        </w:rPr>
        <w:br/>
        <w:t>Risk: Laboratory tours could interfere with routine or urgent clinical work.</w:t>
      </w:r>
      <w:r w:rsidRPr="007C4ACC">
        <w:rPr>
          <w:rFonts w:ascii="Open Sans" w:hAnsi="Open Sans" w:cs="Open Sans"/>
        </w:rPr>
        <w:br/>
        <w:t xml:space="preserve">Mitigation: Tours are scheduled at suitable times, limited to small groups and planned to avoid busy or high-risk areas. Clinical work always takes </w:t>
      </w:r>
      <w:r w:rsidR="00F322E0" w:rsidRPr="007C4ACC">
        <w:rPr>
          <w:rFonts w:ascii="Open Sans" w:hAnsi="Open Sans" w:cs="Open Sans"/>
        </w:rPr>
        <w:t>priority,</w:t>
      </w:r>
      <w:r w:rsidRPr="007C4ACC">
        <w:rPr>
          <w:rFonts w:ascii="Open Sans" w:hAnsi="Open Sans" w:cs="Open Sans"/>
        </w:rPr>
        <w:t xml:space="preserve"> and tours can be paused or stopped if necessary.</w:t>
      </w:r>
    </w:p>
    <w:p w14:paraId="6BCC5E0C" w14:textId="709E5658" w:rsidR="007C4ACC" w:rsidRPr="007C4ACC" w:rsidRDefault="007C4ACC" w:rsidP="007C4ACC">
      <w:pPr>
        <w:rPr>
          <w:rFonts w:ascii="Open Sans" w:hAnsi="Open Sans" w:cs="Open Sans"/>
        </w:rPr>
      </w:pPr>
      <w:r w:rsidRPr="007C4ACC">
        <w:rPr>
          <w:rFonts w:ascii="Open Sans" w:hAnsi="Open Sans" w:cs="Open Sans"/>
        </w:rPr>
        <w:t>Health and safety risks</w:t>
      </w:r>
      <w:r w:rsidRPr="007C4ACC">
        <w:rPr>
          <w:rFonts w:ascii="Open Sans" w:hAnsi="Open Sans" w:cs="Open Sans"/>
        </w:rPr>
        <w:br/>
        <w:t>Risk: Visitors entering laboratory areas may be exposed to hazards such as equipment, chemicals or laboratory environments.</w:t>
      </w:r>
      <w:r w:rsidRPr="007C4ACC">
        <w:rPr>
          <w:rFonts w:ascii="Open Sans" w:hAnsi="Open Sans" w:cs="Open Sans"/>
        </w:rPr>
        <w:br/>
        <w:t xml:space="preserve">Mitigation: Local risk assessments are completed before tours begin. Visitors are </w:t>
      </w:r>
      <w:proofErr w:type="gramStart"/>
      <w:r w:rsidRPr="007C4ACC">
        <w:rPr>
          <w:rFonts w:ascii="Open Sans" w:hAnsi="Open Sans" w:cs="Open Sans"/>
        </w:rPr>
        <w:t>supervised at all times</w:t>
      </w:r>
      <w:proofErr w:type="gramEnd"/>
      <w:r w:rsidRPr="007C4ACC">
        <w:rPr>
          <w:rFonts w:ascii="Open Sans" w:hAnsi="Open Sans" w:cs="Open Sans"/>
        </w:rPr>
        <w:t>, restricted areas are avoided, and only safe</w:t>
      </w:r>
      <w:r w:rsidR="00F322E0">
        <w:rPr>
          <w:rFonts w:ascii="Open Sans" w:hAnsi="Open Sans" w:cs="Open Sans"/>
        </w:rPr>
        <w:t xml:space="preserve"> </w:t>
      </w:r>
      <w:r w:rsidRPr="007C4ACC">
        <w:rPr>
          <w:rFonts w:ascii="Open Sans" w:hAnsi="Open Sans" w:cs="Open Sans"/>
        </w:rPr>
        <w:t>demonstration equipment and materials are used.</w:t>
      </w:r>
    </w:p>
    <w:p w14:paraId="1A40D784" w14:textId="77777777" w:rsidR="007C4ACC" w:rsidRPr="007C4ACC" w:rsidRDefault="007C4ACC" w:rsidP="007C4ACC">
      <w:pPr>
        <w:rPr>
          <w:rFonts w:ascii="Open Sans" w:hAnsi="Open Sans" w:cs="Open Sans"/>
        </w:rPr>
      </w:pPr>
      <w:r w:rsidRPr="007C4ACC">
        <w:rPr>
          <w:rFonts w:ascii="Open Sans" w:hAnsi="Open Sans" w:cs="Open Sans"/>
        </w:rPr>
        <w:t>Infection prevention and control</w:t>
      </w:r>
      <w:r w:rsidRPr="007C4ACC">
        <w:rPr>
          <w:rFonts w:ascii="Open Sans" w:hAnsi="Open Sans" w:cs="Open Sans"/>
        </w:rPr>
        <w:br/>
        <w:t>Risk: Visitors entering clinical environments could pose infection risks to themselves or others.</w:t>
      </w:r>
      <w:r w:rsidRPr="007C4ACC">
        <w:rPr>
          <w:rFonts w:ascii="Open Sans" w:hAnsi="Open Sans" w:cs="Open Sans"/>
        </w:rPr>
        <w:br/>
        <w:t>Mitigation: Tours follow local infection prevention and control policies. Hand hygiene is required, appropriate PPE is provided where necessary, and demonstration materials are non-clinical training items.</w:t>
      </w:r>
    </w:p>
    <w:p w14:paraId="44989ED2" w14:textId="77777777" w:rsidR="007C4ACC" w:rsidRPr="007C4ACC" w:rsidRDefault="007C4ACC" w:rsidP="007C4ACC">
      <w:pPr>
        <w:rPr>
          <w:rFonts w:ascii="Open Sans" w:hAnsi="Open Sans" w:cs="Open Sans"/>
        </w:rPr>
      </w:pPr>
      <w:r w:rsidRPr="007C4ACC">
        <w:rPr>
          <w:rFonts w:ascii="Open Sans" w:hAnsi="Open Sans" w:cs="Open Sans"/>
        </w:rPr>
        <w:t>Confidentiality and patient information</w:t>
      </w:r>
      <w:r w:rsidRPr="007C4ACC">
        <w:rPr>
          <w:rFonts w:ascii="Open Sans" w:hAnsi="Open Sans" w:cs="Open Sans"/>
        </w:rPr>
        <w:br/>
        <w:t>Risk: Visitors may see confidential patient information within laboratory areas.</w:t>
      </w:r>
      <w:r w:rsidRPr="007C4ACC">
        <w:rPr>
          <w:rFonts w:ascii="Open Sans" w:hAnsi="Open Sans" w:cs="Open Sans"/>
        </w:rPr>
        <w:br/>
        <w:t>Mitigation: Tour routes are planned to avoid areas where patient information may be visible. Visitors are supervised and reminded about confidentiality requirements.</w:t>
      </w:r>
    </w:p>
    <w:p w14:paraId="2E11BD26" w14:textId="77777777" w:rsidR="007C4ACC" w:rsidRPr="007C4ACC" w:rsidRDefault="007C4ACC" w:rsidP="007C4ACC">
      <w:pPr>
        <w:rPr>
          <w:rFonts w:ascii="Open Sans" w:hAnsi="Open Sans" w:cs="Open Sans"/>
        </w:rPr>
      </w:pPr>
      <w:r w:rsidRPr="007C4ACC">
        <w:rPr>
          <w:rFonts w:ascii="Open Sans" w:hAnsi="Open Sans" w:cs="Open Sans"/>
        </w:rPr>
        <w:t>Safeguarding and photography</w:t>
      </w:r>
      <w:r w:rsidRPr="007C4ACC">
        <w:rPr>
          <w:rFonts w:ascii="Open Sans" w:hAnsi="Open Sans" w:cs="Open Sans"/>
        </w:rPr>
        <w:br/>
        <w:t>Risk: Images or stories shared publicly without appropriate consent.</w:t>
      </w:r>
      <w:r w:rsidRPr="007C4ACC">
        <w:rPr>
          <w:rFonts w:ascii="Open Sans" w:hAnsi="Open Sans" w:cs="Open Sans"/>
        </w:rPr>
        <w:br/>
      </w:r>
      <w:r w:rsidRPr="007C4ACC">
        <w:rPr>
          <w:rFonts w:ascii="Open Sans" w:hAnsi="Open Sans" w:cs="Open Sans"/>
        </w:rPr>
        <w:lastRenderedPageBreak/>
        <w:t>Mitigation: Photography and media use follow local policies. Written consent is obtained from parents or guardians before any images, videos or stories are used.</w:t>
      </w:r>
    </w:p>
    <w:p w14:paraId="799232FE" w14:textId="77777777" w:rsidR="007C4ACC" w:rsidRPr="007C4ACC" w:rsidRDefault="007C4ACC" w:rsidP="007C4ACC">
      <w:pPr>
        <w:rPr>
          <w:rFonts w:ascii="Open Sans" w:hAnsi="Open Sans" w:cs="Open Sans"/>
        </w:rPr>
      </w:pPr>
      <w:r w:rsidRPr="007C4ACC">
        <w:rPr>
          <w:rFonts w:ascii="Open Sans" w:hAnsi="Open Sans" w:cs="Open Sans"/>
        </w:rPr>
        <w:t>Operational workload</w:t>
      </w:r>
      <w:r w:rsidRPr="007C4ACC">
        <w:rPr>
          <w:rFonts w:ascii="Open Sans" w:hAnsi="Open Sans" w:cs="Open Sans"/>
        </w:rPr>
        <w:br/>
        <w:t>Risk: Delivering tours could increase workload for laboratory teams.</w:t>
      </w:r>
      <w:r w:rsidRPr="007C4ACC">
        <w:rPr>
          <w:rFonts w:ascii="Open Sans" w:hAnsi="Open Sans" w:cs="Open Sans"/>
        </w:rPr>
        <w:br/>
        <w:t>Mitigation: Tours are voluntary and organised locally. Having several staff involved allows the activity to be shared across the team and scheduled at appropriate times.</w:t>
      </w:r>
    </w:p>
    <w:p w14:paraId="78BB3275" w14:textId="77777777" w:rsidR="007C4ACC" w:rsidRPr="007C4ACC" w:rsidRDefault="007C4ACC" w:rsidP="007C4ACC">
      <w:pPr>
        <w:rPr>
          <w:rFonts w:ascii="Open Sans" w:hAnsi="Open Sans" w:cs="Open Sans"/>
        </w:rPr>
      </w:pPr>
      <w:r w:rsidRPr="007C4ACC">
        <w:rPr>
          <w:rFonts w:ascii="Open Sans" w:hAnsi="Open Sans" w:cs="Open Sans"/>
        </w:rPr>
        <w:t>With these safeguards in place, Harvey’s Lab Tours can be delivered safely while maintaining the integrity of clinical laboratory services.</w:t>
      </w:r>
    </w:p>
    <w:p w14:paraId="54751A14" w14:textId="77777777" w:rsidR="007C4ACC" w:rsidRPr="00F11A4D" w:rsidRDefault="007C4ACC">
      <w:pPr>
        <w:rPr>
          <w:rFonts w:ascii="Open Sans" w:hAnsi="Open Sans" w:cs="Open Sans"/>
        </w:rPr>
      </w:pPr>
    </w:p>
    <w:sectPr w:rsidR="007C4ACC" w:rsidRPr="00F11A4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85A9" w14:textId="77777777" w:rsidR="00D77032" w:rsidRDefault="00D77032" w:rsidP="00E84A7F">
      <w:pPr>
        <w:spacing w:after="0" w:line="240" w:lineRule="auto"/>
      </w:pPr>
      <w:r>
        <w:separator/>
      </w:r>
    </w:p>
  </w:endnote>
  <w:endnote w:type="continuationSeparator" w:id="0">
    <w:p w14:paraId="022A3B68" w14:textId="77777777" w:rsidR="00D77032" w:rsidRDefault="00D77032" w:rsidP="00E8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03046"/>
      <w:docPartObj>
        <w:docPartGallery w:val="Page Numbers (Bottom of Page)"/>
        <w:docPartUnique/>
      </w:docPartObj>
    </w:sdtPr>
    <w:sdtEndPr>
      <w:rPr>
        <w:sz w:val="36"/>
        <w:szCs w:val="36"/>
      </w:rPr>
    </w:sdtEndPr>
    <w:sdtContent>
      <w:p w14:paraId="17D404B7" w14:textId="77777777" w:rsidR="000F4855" w:rsidRDefault="000F4855">
        <w:pPr>
          <w:pStyle w:val="Footer"/>
          <w:jc w:val="right"/>
        </w:pPr>
      </w:p>
      <w:p w14:paraId="05A6AAFF" w14:textId="7E3379C9" w:rsidR="000F4855" w:rsidRPr="000F4855" w:rsidRDefault="000F4855">
        <w:pPr>
          <w:pStyle w:val="Footer"/>
          <w:jc w:val="right"/>
          <w:rPr>
            <w:sz w:val="36"/>
            <w:szCs w:val="36"/>
          </w:rPr>
        </w:pPr>
        <w:r w:rsidRPr="000F4855">
          <w:rPr>
            <w:sz w:val="18"/>
            <w:szCs w:val="18"/>
          </w:rPr>
          <w:fldChar w:fldCharType="begin"/>
        </w:r>
        <w:r w:rsidRPr="000F4855">
          <w:rPr>
            <w:sz w:val="18"/>
            <w:szCs w:val="18"/>
          </w:rPr>
          <w:instrText>PAGE   \* MERGEFORMAT</w:instrText>
        </w:r>
        <w:r w:rsidRPr="000F4855">
          <w:rPr>
            <w:sz w:val="18"/>
            <w:szCs w:val="18"/>
          </w:rPr>
          <w:fldChar w:fldCharType="separate"/>
        </w:r>
        <w:r w:rsidRPr="000F4855">
          <w:rPr>
            <w:sz w:val="18"/>
            <w:szCs w:val="18"/>
          </w:rPr>
          <w:t>2</w:t>
        </w:r>
        <w:r w:rsidRPr="000F4855">
          <w:rPr>
            <w:sz w:val="18"/>
            <w:szCs w:val="18"/>
          </w:rPr>
          <w:fldChar w:fldCharType="end"/>
        </w:r>
      </w:p>
    </w:sdtContent>
  </w:sdt>
  <w:p w14:paraId="707D818D" w14:textId="77777777" w:rsidR="000F4855" w:rsidRDefault="000F4855" w:rsidP="000F4855">
    <w:pPr>
      <w:pStyle w:val="Footer"/>
      <w:ind w:left="-993"/>
    </w:pPr>
    <w:r>
      <w:rPr>
        <w:sz w:val="16"/>
        <w:szCs w:val="16"/>
      </w:rPr>
      <w:t xml:space="preserve">                      </w:t>
    </w:r>
    <w:r w:rsidRPr="00BC73CD">
      <w:rPr>
        <w:sz w:val="16"/>
        <w:szCs w:val="16"/>
      </w:rPr>
      <w:t xml:space="preserve">Harvey's Lab Tours Resources – March 2026: </w:t>
    </w:r>
    <w:r>
      <w:rPr>
        <w:sz w:val="16"/>
        <w:szCs w:val="16"/>
      </w:rPr>
      <w:t xml:space="preserve">A case for introducing Harvey’s tours for young patients </w:t>
    </w:r>
  </w:p>
  <w:p w14:paraId="09C565A5" w14:textId="09988259" w:rsidR="00E84A7F" w:rsidRPr="000F4855" w:rsidRDefault="00E84A7F" w:rsidP="000F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85B0" w14:textId="77777777" w:rsidR="00D77032" w:rsidRDefault="00D77032" w:rsidP="00E84A7F">
      <w:pPr>
        <w:spacing w:after="0" w:line="240" w:lineRule="auto"/>
      </w:pPr>
      <w:r>
        <w:separator/>
      </w:r>
    </w:p>
  </w:footnote>
  <w:footnote w:type="continuationSeparator" w:id="0">
    <w:p w14:paraId="5211A5F7" w14:textId="77777777" w:rsidR="00D77032" w:rsidRDefault="00D77032" w:rsidP="00E84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C8E"/>
    <w:multiLevelType w:val="multilevel"/>
    <w:tmpl w:val="8318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36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CC"/>
    <w:rsid w:val="000634F0"/>
    <w:rsid w:val="000F4855"/>
    <w:rsid w:val="00463497"/>
    <w:rsid w:val="00576432"/>
    <w:rsid w:val="00752FCC"/>
    <w:rsid w:val="007C4ACC"/>
    <w:rsid w:val="00A3651C"/>
    <w:rsid w:val="00AD2F01"/>
    <w:rsid w:val="00B22EF9"/>
    <w:rsid w:val="00B377AE"/>
    <w:rsid w:val="00B81D92"/>
    <w:rsid w:val="00BB1E58"/>
    <w:rsid w:val="00CF0778"/>
    <w:rsid w:val="00D30365"/>
    <w:rsid w:val="00D435DD"/>
    <w:rsid w:val="00D77032"/>
    <w:rsid w:val="00DC4A26"/>
    <w:rsid w:val="00E84A7F"/>
    <w:rsid w:val="00F11A4D"/>
    <w:rsid w:val="00F322E0"/>
    <w:rsid w:val="00F73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7452"/>
  <w15:chartTrackingRefBased/>
  <w15:docId w15:val="{FD870AB3-A594-4DAC-8A57-F8F7D7CC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4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4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4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4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ACC"/>
    <w:rPr>
      <w:rFonts w:eastAsiaTheme="majorEastAsia" w:cstheme="majorBidi"/>
      <w:color w:val="272727" w:themeColor="text1" w:themeTint="D8"/>
    </w:rPr>
  </w:style>
  <w:style w:type="paragraph" w:styleId="Title">
    <w:name w:val="Title"/>
    <w:basedOn w:val="Normal"/>
    <w:next w:val="Normal"/>
    <w:link w:val="TitleChar"/>
    <w:uiPriority w:val="10"/>
    <w:qFormat/>
    <w:rsid w:val="007C4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ACC"/>
    <w:pPr>
      <w:spacing w:before="160"/>
      <w:jc w:val="center"/>
    </w:pPr>
    <w:rPr>
      <w:i/>
      <w:iCs/>
      <w:color w:val="404040" w:themeColor="text1" w:themeTint="BF"/>
    </w:rPr>
  </w:style>
  <w:style w:type="character" w:customStyle="1" w:styleId="QuoteChar">
    <w:name w:val="Quote Char"/>
    <w:basedOn w:val="DefaultParagraphFont"/>
    <w:link w:val="Quote"/>
    <w:uiPriority w:val="29"/>
    <w:rsid w:val="007C4ACC"/>
    <w:rPr>
      <w:i/>
      <w:iCs/>
      <w:color w:val="404040" w:themeColor="text1" w:themeTint="BF"/>
    </w:rPr>
  </w:style>
  <w:style w:type="paragraph" w:styleId="ListParagraph">
    <w:name w:val="List Paragraph"/>
    <w:basedOn w:val="Normal"/>
    <w:uiPriority w:val="34"/>
    <w:qFormat/>
    <w:rsid w:val="007C4ACC"/>
    <w:pPr>
      <w:ind w:left="720"/>
      <w:contextualSpacing/>
    </w:pPr>
  </w:style>
  <w:style w:type="character" w:styleId="IntenseEmphasis">
    <w:name w:val="Intense Emphasis"/>
    <w:basedOn w:val="DefaultParagraphFont"/>
    <w:uiPriority w:val="21"/>
    <w:qFormat/>
    <w:rsid w:val="007C4ACC"/>
    <w:rPr>
      <w:i/>
      <w:iCs/>
      <w:color w:val="0F4761" w:themeColor="accent1" w:themeShade="BF"/>
    </w:rPr>
  </w:style>
  <w:style w:type="paragraph" w:styleId="IntenseQuote">
    <w:name w:val="Intense Quote"/>
    <w:basedOn w:val="Normal"/>
    <w:next w:val="Normal"/>
    <w:link w:val="IntenseQuoteChar"/>
    <w:uiPriority w:val="30"/>
    <w:qFormat/>
    <w:rsid w:val="007C4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ACC"/>
    <w:rPr>
      <w:i/>
      <w:iCs/>
      <w:color w:val="0F4761" w:themeColor="accent1" w:themeShade="BF"/>
    </w:rPr>
  </w:style>
  <w:style w:type="character" w:styleId="IntenseReference">
    <w:name w:val="Intense Reference"/>
    <w:basedOn w:val="DefaultParagraphFont"/>
    <w:uiPriority w:val="32"/>
    <w:qFormat/>
    <w:rsid w:val="007C4ACC"/>
    <w:rPr>
      <w:b/>
      <w:bCs/>
      <w:smallCaps/>
      <w:color w:val="0F4761" w:themeColor="accent1" w:themeShade="BF"/>
      <w:spacing w:val="5"/>
    </w:rPr>
  </w:style>
  <w:style w:type="paragraph" w:styleId="NormalWeb">
    <w:name w:val="Normal (Web)"/>
    <w:basedOn w:val="Normal"/>
    <w:uiPriority w:val="99"/>
    <w:unhideWhenUsed/>
    <w:rsid w:val="007C4A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C4ACC"/>
    <w:rPr>
      <w:b/>
      <w:bCs/>
    </w:rPr>
  </w:style>
  <w:style w:type="paragraph" w:styleId="Header">
    <w:name w:val="header"/>
    <w:basedOn w:val="Normal"/>
    <w:link w:val="HeaderChar"/>
    <w:uiPriority w:val="99"/>
    <w:unhideWhenUsed/>
    <w:rsid w:val="00E84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A7F"/>
  </w:style>
  <w:style w:type="paragraph" w:styleId="Footer">
    <w:name w:val="footer"/>
    <w:basedOn w:val="Normal"/>
    <w:link w:val="FooterChar"/>
    <w:uiPriority w:val="99"/>
    <w:unhideWhenUsed/>
    <w:rsid w:val="00E84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A7F"/>
  </w:style>
  <w:style w:type="character" w:styleId="Hyperlink">
    <w:name w:val="Hyperlink"/>
    <w:basedOn w:val="DefaultParagraphFont"/>
    <w:uiPriority w:val="99"/>
    <w:unhideWhenUsed/>
    <w:rsid w:val="000F4855"/>
    <w:rPr>
      <w:color w:val="467886" w:themeColor="hyperlink"/>
      <w:u w:val="single"/>
    </w:rPr>
  </w:style>
  <w:style w:type="character" w:styleId="UnresolvedMention">
    <w:name w:val="Unresolved Mention"/>
    <w:basedOn w:val="DefaultParagraphFont"/>
    <w:uiPriority w:val="99"/>
    <w:semiHidden/>
    <w:unhideWhenUsed/>
    <w:rsid w:val="000F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AeMr2rtdSE?si=fBl1dMqEDOtcFqw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TFYiJrxZLI?si=FMtXDPfCAhrKTwti" TargetMode="External"/><Relationship Id="rId4" Type="http://schemas.openxmlformats.org/officeDocument/2006/relationships/webSettings" Target="webSettings.xml"/><Relationship Id="rId9" Type="http://schemas.openxmlformats.org/officeDocument/2006/relationships/hyperlink" Target="https://youtu.be/Y7qS8t0JgmU?si=DW0C5bDUMRkRjF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2592</Words>
  <Characters>14778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Lockley</dc:creator>
  <cp:keywords/>
  <dc:description/>
  <cp:lastModifiedBy>Dan Nimmo</cp:lastModifiedBy>
  <cp:revision>2</cp:revision>
  <dcterms:created xsi:type="dcterms:W3CDTF">2026-03-12T13:28:00Z</dcterms:created>
  <dcterms:modified xsi:type="dcterms:W3CDTF">2026-03-12T13:28:00Z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465d87eb-5b78-478f-9b72-06d9396ae1f1</vt:lpwstr>
  </property>
</Properties>
</file>