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332F2" w14:textId="77777777" w:rsidR="00DF5DC3" w:rsidRPr="00DF5DC3" w:rsidRDefault="00DF5DC3" w:rsidP="00DF5DC3">
      <w:pPr>
        <w:rPr>
          <w:rFonts w:ascii="Arial" w:hAnsi="Arial" w:cs="Arial"/>
          <w:b/>
          <w:bCs/>
        </w:rPr>
      </w:pPr>
      <w:r w:rsidRPr="00DF5DC3">
        <w:rPr>
          <w:rFonts w:ascii="Arial" w:hAnsi="Arial" w:cs="Arial"/>
          <w:b/>
          <w:bCs/>
        </w:rPr>
        <w:t>IBMS Support Hubs 2025: Designing Clear Assessment Tasks for Student Success</w:t>
      </w:r>
    </w:p>
    <w:p w14:paraId="07D666ED" w14:textId="77777777" w:rsidR="00DF5DC3" w:rsidRPr="00DF5DC3" w:rsidRDefault="00DF5DC3" w:rsidP="00DF5DC3">
      <w:pPr>
        <w:rPr>
          <w:rFonts w:ascii="Arial" w:hAnsi="Arial" w:cs="Arial"/>
        </w:rPr>
      </w:pPr>
      <w:r w:rsidRPr="00DF5DC3">
        <w:rPr>
          <w:rFonts w:ascii="Arial" w:hAnsi="Arial" w:cs="Arial"/>
        </w:rPr>
        <w:pict w14:anchorId="2D65C416">
          <v:rect id="_x0000_i1055" style="width:0;height:1.5pt" o:hralign="center" o:hrstd="t" o:hr="t" fillcolor="#a0a0a0" stroked="f"/>
        </w:pict>
      </w:r>
    </w:p>
    <w:p w14:paraId="4737530F" w14:textId="77777777" w:rsidR="00DF5DC3" w:rsidRPr="00DF5DC3" w:rsidRDefault="00DF5DC3" w:rsidP="00DF5DC3">
      <w:pPr>
        <w:rPr>
          <w:rFonts w:ascii="Arial" w:hAnsi="Arial" w:cs="Arial"/>
          <w:b/>
          <w:bCs/>
        </w:rPr>
      </w:pPr>
      <w:r w:rsidRPr="00DF5DC3">
        <w:rPr>
          <w:rFonts w:ascii="Arial" w:hAnsi="Arial" w:cs="Arial"/>
          <w:b/>
          <w:bCs/>
        </w:rPr>
        <w:t>Portfolio Submission Issues</w:t>
      </w:r>
    </w:p>
    <w:p w14:paraId="307A52CC" w14:textId="77777777" w:rsidR="00DF5DC3" w:rsidRPr="00DF5DC3" w:rsidRDefault="00DF5DC3" w:rsidP="00DF5DC3">
      <w:pPr>
        <w:rPr>
          <w:rFonts w:ascii="Arial" w:hAnsi="Arial" w:cs="Arial"/>
        </w:rPr>
      </w:pPr>
      <w:r w:rsidRPr="00DF5DC3">
        <w:rPr>
          <w:rFonts w:ascii="Arial" w:hAnsi="Arial" w:cs="Arial"/>
          <w:b/>
          <w:bCs/>
        </w:rPr>
        <w:t>Comment:</w:t>
      </w:r>
      <w:r w:rsidRPr="00DF5DC3">
        <w:rPr>
          <w:rFonts w:ascii="Arial" w:hAnsi="Arial" w:cs="Arial"/>
          <w:b/>
          <w:bCs/>
        </w:rPr>
        <w:br/>
      </w:r>
      <w:r w:rsidRPr="00DF5DC3">
        <w:rPr>
          <w:rFonts w:ascii="Arial" w:hAnsi="Arial" w:cs="Arial"/>
        </w:rPr>
        <w:t xml:space="preserve">I'm dealing with this </w:t>
      </w:r>
      <w:proofErr w:type="gramStart"/>
      <w:r w:rsidRPr="00DF5DC3">
        <w:rPr>
          <w:rFonts w:ascii="Arial" w:hAnsi="Arial" w:cs="Arial"/>
        </w:rPr>
        <w:t>at the moment</w:t>
      </w:r>
      <w:proofErr w:type="gramEnd"/>
      <w:r w:rsidRPr="00DF5DC3">
        <w:rPr>
          <w:rFonts w:ascii="Arial" w:hAnsi="Arial" w:cs="Arial"/>
        </w:rPr>
        <w:t xml:space="preserve"> with Specialist portfolio candidates - some of them are delaying submitting work for marking because they don't want it to be "wrong", even though I explain that's not how it works.</w:t>
      </w:r>
    </w:p>
    <w:p w14:paraId="5FC7289C" w14:textId="77777777" w:rsidR="00DF5DC3" w:rsidRPr="00DF5DC3" w:rsidRDefault="00DF5DC3" w:rsidP="00DF5DC3">
      <w:pPr>
        <w:rPr>
          <w:rFonts w:ascii="Arial" w:hAnsi="Arial" w:cs="Arial"/>
        </w:rPr>
      </w:pPr>
      <w:r w:rsidRPr="00DF5DC3">
        <w:rPr>
          <w:rFonts w:ascii="Arial" w:hAnsi="Arial" w:cs="Arial"/>
          <w:b/>
          <w:bCs/>
        </w:rPr>
        <w:t>Sue Jones:</w:t>
      </w:r>
      <w:r w:rsidRPr="00DF5DC3">
        <w:rPr>
          <w:rFonts w:ascii="Arial" w:hAnsi="Arial" w:cs="Arial"/>
          <w:b/>
          <w:bCs/>
        </w:rPr>
        <w:br/>
      </w:r>
      <w:r w:rsidRPr="00DF5DC3">
        <w:rPr>
          <w:rFonts w:ascii="Arial" w:hAnsi="Arial" w:cs="Arial"/>
        </w:rPr>
        <w:t xml:space="preserve">You are right – the portfolio evidence is </w:t>
      </w:r>
      <w:proofErr w:type="gramStart"/>
      <w:r w:rsidRPr="00DF5DC3">
        <w:rPr>
          <w:rFonts w:ascii="Arial" w:hAnsi="Arial" w:cs="Arial"/>
        </w:rPr>
        <w:t>iterative,</w:t>
      </w:r>
      <w:proofErr w:type="gramEnd"/>
      <w:r w:rsidRPr="00DF5DC3">
        <w:rPr>
          <w:rFonts w:ascii="Arial" w:hAnsi="Arial" w:cs="Arial"/>
        </w:rPr>
        <w:t xml:space="preserve"> they need to get it wrong to get it right. This is all part of the feedback cycle. Their first attempt is not what will go into the portfolio.</w:t>
      </w:r>
    </w:p>
    <w:p w14:paraId="766DD3F7" w14:textId="77777777" w:rsidR="00DF5DC3" w:rsidRPr="00DF5DC3" w:rsidRDefault="00DF5DC3" w:rsidP="00DF5DC3">
      <w:pPr>
        <w:rPr>
          <w:rFonts w:ascii="Arial" w:hAnsi="Arial" w:cs="Arial"/>
        </w:rPr>
      </w:pPr>
      <w:r w:rsidRPr="00DF5DC3">
        <w:rPr>
          <w:rFonts w:ascii="Arial" w:hAnsi="Arial" w:cs="Arial"/>
          <w:b/>
          <w:bCs/>
        </w:rPr>
        <w:t>Comment:</w:t>
      </w:r>
      <w:r w:rsidRPr="00DF5DC3">
        <w:rPr>
          <w:rFonts w:ascii="Arial" w:hAnsi="Arial" w:cs="Arial"/>
          <w:b/>
          <w:bCs/>
        </w:rPr>
        <w:br/>
      </w:r>
      <w:r w:rsidRPr="00DF5DC3">
        <w:rPr>
          <w:rFonts w:ascii="Arial" w:hAnsi="Arial" w:cs="Arial"/>
        </w:rPr>
        <w:t xml:space="preserve">100% and what I say to every single candidate I oversee, but I feel like sometimes it goes in one ear and out of the other. If I had £1 for every time I </w:t>
      </w:r>
      <w:proofErr w:type="gramStart"/>
      <w:r w:rsidRPr="00DF5DC3">
        <w:rPr>
          <w:rFonts w:ascii="Arial" w:hAnsi="Arial" w:cs="Arial"/>
        </w:rPr>
        <w:t>said</w:t>
      </w:r>
      <w:proofErr w:type="gramEnd"/>
      <w:r w:rsidRPr="00DF5DC3">
        <w:rPr>
          <w:rFonts w:ascii="Arial" w:hAnsi="Arial" w:cs="Arial"/>
        </w:rPr>
        <w:t xml:space="preserve"> "feedback cycle", I'd be able to retire early </w:t>
      </w:r>
      <w:proofErr w:type="spellStart"/>
      <w:r w:rsidRPr="00DF5DC3">
        <w:rPr>
          <w:rFonts w:ascii="Arial" w:hAnsi="Arial" w:cs="Arial"/>
        </w:rPr>
        <w:t>haha</w:t>
      </w:r>
      <w:proofErr w:type="spellEnd"/>
      <w:r w:rsidRPr="00DF5DC3">
        <w:rPr>
          <w:rFonts w:ascii="Arial" w:hAnsi="Arial" w:cs="Arial"/>
        </w:rPr>
        <w:t>.</w:t>
      </w:r>
    </w:p>
    <w:p w14:paraId="6E69AF20" w14:textId="77777777" w:rsidR="00DF5DC3" w:rsidRPr="00DF5DC3" w:rsidRDefault="00DF5DC3" w:rsidP="00DF5DC3">
      <w:pPr>
        <w:rPr>
          <w:rFonts w:ascii="Arial" w:hAnsi="Arial" w:cs="Arial"/>
        </w:rPr>
      </w:pPr>
      <w:r w:rsidRPr="00DF5DC3">
        <w:rPr>
          <w:rFonts w:ascii="Arial" w:hAnsi="Arial" w:cs="Arial"/>
          <w:b/>
          <w:bCs/>
        </w:rPr>
        <w:t>Comment:</w:t>
      </w:r>
      <w:r w:rsidRPr="00DF5DC3">
        <w:rPr>
          <w:rFonts w:ascii="Arial" w:hAnsi="Arial" w:cs="Arial"/>
          <w:b/>
          <w:bCs/>
        </w:rPr>
        <w:br/>
      </w:r>
      <w:r w:rsidRPr="00DF5DC3">
        <w:rPr>
          <w:rFonts w:ascii="Arial" w:hAnsi="Arial" w:cs="Arial"/>
        </w:rPr>
        <w:t>I've just had exactly this problem with a reg portfolio student - I think it's a common thing coming out of uni.</w:t>
      </w:r>
    </w:p>
    <w:p w14:paraId="67705D54" w14:textId="77777777" w:rsidR="00DF5DC3" w:rsidRPr="00DF5DC3" w:rsidRDefault="00DF5DC3" w:rsidP="00DF5DC3">
      <w:pPr>
        <w:rPr>
          <w:rFonts w:ascii="Arial" w:hAnsi="Arial" w:cs="Arial"/>
        </w:rPr>
      </w:pPr>
      <w:r w:rsidRPr="00DF5DC3">
        <w:rPr>
          <w:rFonts w:ascii="Arial" w:hAnsi="Arial" w:cs="Arial"/>
          <w:b/>
          <w:bCs/>
        </w:rPr>
        <w:t>Sue Jones:</w:t>
      </w:r>
      <w:r w:rsidRPr="00DF5DC3">
        <w:rPr>
          <w:rFonts w:ascii="Arial" w:hAnsi="Arial" w:cs="Arial"/>
          <w:b/>
          <w:bCs/>
        </w:rPr>
        <w:br/>
      </w:r>
      <w:r w:rsidRPr="00DF5DC3">
        <w:rPr>
          <w:rFonts w:ascii="Arial" w:hAnsi="Arial" w:cs="Arial"/>
        </w:rPr>
        <w:t xml:space="preserve">It is unfortunately because a lot of students are very focussed on marks rather than the learning experience. This is how they get to </w:t>
      </w:r>
      <w:proofErr w:type="spellStart"/>
      <w:r w:rsidRPr="00DF5DC3">
        <w:rPr>
          <w:rFonts w:ascii="Arial" w:hAnsi="Arial" w:cs="Arial"/>
        </w:rPr>
        <w:t>uni</w:t>
      </w:r>
      <w:proofErr w:type="spellEnd"/>
      <w:r w:rsidRPr="00DF5DC3">
        <w:rPr>
          <w:rFonts w:ascii="Arial" w:hAnsi="Arial" w:cs="Arial"/>
        </w:rPr>
        <w:t xml:space="preserve"> and how they measure their success.</w:t>
      </w:r>
    </w:p>
    <w:p w14:paraId="5CB93F59" w14:textId="77777777" w:rsidR="00DF5DC3" w:rsidRPr="00DF5DC3" w:rsidRDefault="00DF5DC3" w:rsidP="00DF5DC3">
      <w:pPr>
        <w:rPr>
          <w:rFonts w:ascii="Arial" w:hAnsi="Arial" w:cs="Arial"/>
        </w:rPr>
      </w:pPr>
      <w:r w:rsidRPr="00DF5DC3">
        <w:rPr>
          <w:rFonts w:ascii="Arial" w:hAnsi="Arial" w:cs="Arial"/>
          <w:b/>
          <w:bCs/>
        </w:rPr>
        <w:t>Tahmina Hussain:</w:t>
      </w:r>
      <w:r w:rsidRPr="00DF5DC3">
        <w:rPr>
          <w:rFonts w:ascii="Arial" w:hAnsi="Arial" w:cs="Arial"/>
          <w:b/>
          <w:bCs/>
        </w:rPr>
        <w:br/>
      </w:r>
      <w:r w:rsidRPr="00DF5DC3">
        <w:rPr>
          <w:rFonts w:ascii="Arial" w:hAnsi="Arial" w:cs="Arial"/>
        </w:rPr>
        <w:t>Perhaps before the candidate begins a portfolio, showing an example/s of a completed or ongoing portfolio that has lots of examples of feedback from the training officer might be helpful.</w:t>
      </w:r>
    </w:p>
    <w:p w14:paraId="49C01F62" w14:textId="77777777" w:rsidR="00DF5DC3" w:rsidRPr="00DF5DC3" w:rsidRDefault="00DF5DC3" w:rsidP="00DF5DC3">
      <w:pPr>
        <w:rPr>
          <w:rFonts w:ascii="Arial" w:hAnsi="Arial" w:cs="Arial"/>
        </w:rPr>
      </w:pPr>
      <w:r w:rsidRPr="00DF5DC3">
        <w:rPr>
          <w:rFonts w:ascii="Arial" w:hAnsi="Arial" w:cs="Arial"/>
          <w:b/>
          <w:bCs/>
        </w:rPr>
        <w:t>Sue Jones:</w:t>
      </w:r>
      <w:r w:rsidRPr="00DF5DC3">
        <w:rPr>
          <w:rFonts w:ascii="Arial" w:hAnsi="Arial" w:cs="Arial"/>
          <w:b/>
          <w:bCs/>
        </w:rPr>
        <w:br/>
      </w:r>
      <w:r w:rsidRPr="00DF5DC3">
        <w:rPr>
          <w:rFonts w:ascii="Arial" w:hAnsi="Arial" w:cs="Arial"/>
        </w:rPr>
        <w:t xml:space="preserve"> And talking to a candidate who is further through the portfolio about how they tackled their pieces of evidence and what helped them to improve. They can also show that submitting their initial work wasn't a big deal to get useful feedback to improve.</w:t>
      </w:r>
    </w:p>
    <w:p w14:paraId="6A80DB93" w14:textId="77777777" w:rsidR="00DF5DC3" w:rsidRPr="00DF5DC3" w:rsidRDefault="00DF5DC3" w:rsidP="00DF5DC3">
      <w:pPr>
        <w:rPr>
          <w:rFonts w:ascii="Arial" w:hAnsi="Arial" w:cs="Arial"/>
        </w:rPr>
      </w:pPr>
      <w:r w:rsidRPr="00DF5DC3">
        <w:rPr>
          <w:rFonts w:ascii="Arial" w:hAnsi="Arial" w:cs="Arial"/>
          <w:b/>
          <w:bCs/>
        </w:rPr>
        <w:t>Comment:</w:t>
      </w:r>
      <w:r w:rsidRPr="00DF5DC3">
        <w:rPr>
          <w:rFonts w:ascii="Arial" w:hAnsi="Arial" w:cs="Arial"/>
          <w:b/>
          <w:bCs/>
        </w:rPr>
        <w:br/>
      </w:r>
      <w:r w:rsidRPr="00DF5DC3">
        <w:rPr>
          <w:rFonts w:ascii="Arial" w:hAnsi="Arial" w:cs="Arial"/>
        </w:rPr>
        <w:t xml:space="preserve"> I do this, specifically by choosing work that has lots of feedback, but it doesn't seem to make a difference.</w:t>
      </w:r>
    </w:p>
    <w:p w14:paraId="6C748299" w14:textId="77777777" w:rsidR="00DF5DC3" w:rsidRPr="00DF5DC3" w:rsidRDefault="00DF5DC3" w:rsidP="00DF5DC3">
      <w:pPr>
        <w:rPr>
          <w:rFonts w:ascii="Arial" w:hAnsi="Arial" w:cs="Arial"/>
        </w:rPr>
      </w:pPr>
      <w:r w:rsidRPr="00DF5DC3">
        <w:rPr>
          <w:rFonts w:ascii="Arial" w:hAnsi="Arial" w:cs="Arial"/>
        </w:rPr>
        <w:pict w14:anchorId="342048F0">
          <v:rect id="_x0000_i1056" style="width:0;height:1.5pt" o:hralign="center" o:hrstd="t" o:hr="t" fillcolor="#a0a0a0" stroked="f"/>
        </w:pict>
      </w:r>
    </w:p>
    <w:p w14:paraId="4CC30C83" w14:textId="77777777" w:rsidR="00DF5DC3" w:rsidRPr="00DF5DC3" w:rsidRDefault="00DF5DC3" w:rsidP="00DF5DC3">
      <w:pPr>
        <w:rPr>
          <w:rFonts w:ascii="Arial" w:hAnsi="Arial" w:cs="Arial"/>
          <w:b/>
          <w:bCs/>
        </w:rPr>
      </w:pPr>
      <w:r w:rsidRPr="00DF5DC3">
        <w:rPr>
          <w:rFonts w:ascii="Arial" w:hAnsi="Arial" w:cs="Arial"/>
          <w:b/>
          <w:bCs/>
        </w:rPr>
        <w:t>MCQs and Neurodivergent Learners</w:t>
      </w:r>
    </w:p>
    <w:p w14:paraId="71C3CAD7" w14:textId="77777777" w:rsidR="00DF5DC3" w:rsidRPr="00DF5DC3" w:rsidRDefault="00DF5DC3" w:rsidP="00DF5DC3">
      <w:pPr>
        <w:rPr>
          <w:rFonts w:ascii="Arial" w:hAnsi="Arial" w:cs="Arial"/>
        </w:rPr>
      </w:pPr>
      <w:r w:rsidRPr="00DF5DC3">
        <w:rPr>
          <w:rFonts w:ascii="Arial" w:hAnsi="Arial" w:cs="Arial"/>
          <w:b/>
          <w:bCs/>
        </w:rPr>
        <w:lastRenderedPageBreak/>
        <w:t>Comment:</w:t>
      </w:r>
      <w:r w:rsidRPr="00DF5DC3">
        <w:rPr>
          <w:rFonts w:ascii="Arial" w:hAnsi="Arial" w:cs="Arial"/>
          <w:b/>
          <w:bCs/>
        </w:rPr>
        <w:br/>
      </w:r>
      <w:r w:rsidRPr="00DF5DC3">
        <w:rPr>
          <w:rFonts w:ascii="Arial" w:hAnsi="Arial" w:cs="Arial"/>
        </w:rPr>
        <w:t xml:space="preserve"> I have found with SEND/SPLD students they often do not like multiple choice questions.</w:t>
      </w:r>
    </w:p>
    <w:p w14:paraId="7F497E5B" w14:textId="77777777" w:rsidR="00DF5DC3" w:rsidRPr="00DF5DC3" w:rsidRDefault="00DF5DC3" w:rsidP="00DF5DC3">
      <w:pPr>
        <w:rPr>
          <w:rFonts w:ascii="Arial" w:hAnsi="Arial" w:cs="Arial"/>
        </w:rPr>
      </w:pPr>
      <w:r w:rsidRPr="00DF5DC3">
        <w:rPr>
          <w:rFonts w:ascii="Arial" w:hAnsi="Arial" w:cs="Arial"/>
          <w:b/>
          <w:bCs/>
        </w:rPr>
        <w:t>Comment:</w:t>
      </w:r>
      <w:r w:rsidRPr="00DF5DC3">
        <w:rPr>
          <w:rFonts w:ascii="Arial" w:hAnsi="Arial" w:cs="Arial"/>
          <w:b/>
          <w:bCs/>
        </w:rPr>
        <w:br/>
      </w:r>
      <w:r w:rsidRPr="00DF5DC3">
        <w:rPr>
          <w:rFonts w:ascii="Arial" w:hAnsi="Arial" w:cs="Arial"/>
        </w:rPr>
        <w:t xml:space="preserve">I struggle with this, and think it's related to my neurodivergence... it's all about the way the question is worded, e.g., a question that </w:t>
      </w:r>
      <w:proofErr w:type="gramStart"/>
      <w:r w:rsidRPr="00DF5DC3">
        <w:rPr>
          <w:rFonts w:ascii="Arial" w:hAnsi="Arial" w:cs="Arial"/>
        </w:rPr>
        <w:t>asks</w:t>
      </w:r>
      <w:proofErr w:type="gramEnd"/>
      <w:r w:rsidRPr="00DF5DC3">
        <w:rPr>
          <w:rFonts w:ascii="Arial" w:hAnsi="Arial" w:cs="Arial"/>
        </w:rPr>
        <w:t xml:space="preserve"> "which of these statements is NOT false" is actually very confusing, when the question could just be "which of these statements is true".</w:t>
      </w:r>
    </w:p>
    <w:p w14:paraId="41816AC2" w14:textId="77777777" w:rsidR="00DF5DC3" w:rsidRPr="00DF5DC3" w:rsidRDefault="00DF5DC3" w:rsidP="00DF5DC3">
      <w:pPr>
        <w:rPr>
          <w:rFonts w:ascii="Arial" w:hAnsi="Arial" w:cs="Arial"/>
        </w:rPr>
      </w:pPr>
      <w:r w:rsidRPr="00DF5DC3">
        <w:rPr>
          <w:rFonts w:ascii="Arial" w:hAnsi="Arial" w:cs="Arial"/>
          <w:b/>
          <w:bCs/>
        </w:rPr>
        <w:t>Sue Jones:</w:t>
      </w:r>
      <w:r w:rsidRPr="00DF5DC3">
        <w:rPr>
          <w:rFonts w:ascii="Arial" w:hAnsi="Arial" w:cs="Arial"/>
          <w:b/>
          <w:bCs/>
        </w:rPr>
        <w:br/>
      </w:r>
      <w:r w:rsidRPr="00DF5DC3">
        <w:rPr>
          <w:rFonts w:ascii="Arial" w:hAnsi="Arial" w:cs="Arial"/>
        </w:rPr>
        <w:t>I agree the "stem" of an MCQ question is key - no negatives or double negatives - they are just confusing!!</w:t>
      </w:r>
    </w:p>
    <w:p w14:paraId="1CE97E81" w14:textId="77777777" w:rsidR="00DF5DC3" w:rsidRPr="00DF5DC3" w:rsidRDefault="00DF5DC3" w:rsidP="00DF5DC3">
      <w:pPr>
        <w:rPr>
          <w:rFonts w:ascii="Arial" w:hAnsi="Arial" w:cs="Arial"/>
        </w:rPr>
      </w:pPr>
      <w:r w:rsidRPr="00DF5DC3">
        <w:rPr>
          <w:rFonts w:ascii="Arial" w:hAnsi="Arial" w:cs="Arial"/>
          <w:b/>
          <w:bCs/>
        </w:rPr>
        <w:t>Comment:</w:t>
      </w:r>
      <w:r w:rsidRPr="00DF5DC3">
        <w:rPr>
          <w:rFonts w:ascii="Arial" w:hAnsi="Arial" w:cs="Arial"/>
          <w:b/>
          <w:bCs/>
        </w:rPr>
        <w:br/>
      </w:r>
      <w:r w:rsidRPr="00DF5DC3">
        <w:rPr>
          <w:rFonts w:ascii="Arial" w:hAnsi="Arial" w:cs="Arial"/>
        </w:rPr>
        <w:t>I think it is very important when getting to know your student to understand their preferred learning methods and be prepared to adapt the questions/assessments if required.</w:t>
      </w:r>
    </w:p>
    <w:p w14:paraId="44A6CF2A" w14:textId="77777777" w:rsidR="00DF5DC3" w:rsidRPr="00DF5DC3" w:rsidRDefault="00DF5DC3" w:rsidP="00DF5DC3">
      <w:pPr>
        <w:rPr>
          <w:rFonts w:ascii="Arial" w:hAnsi="Arial" w:cs="Arial"/>
        </w:rPr>
      </w:pPr>
      <w:r w:rsidRPr="00DF5DC3">
        <w:rPr>
          <w:rFonts w:ascii="Arial" w:hAnsi="Arial" w:cs="Arial"/>
          <w:b/>
          <w:bCs/>
        </w:rPr>
        <w:t>Sue Jones:</w:t>
      </w:r>
      <w:r w:rsidRPr="00DF5DC3">
        <w:rPr>
          <w:rFonts w:ascii="Arial" w:hAnsi="Arial" w:cs="Arial"/>
          <w:b/>
          <w:bCs/>
        </w:rPr>
        <w:br/>
      </w:r>
      <w:r w:rsidRPr="00DF5DC3">
        <w:rPr>
          <w:rFonts w:ascii="Arial" w:hAnsi="Arial" w:cs="Arial"/>
        </w:rPr>
        <w:t xml:space="preserve"> This will help them to engage </w:t>
      </w:r>
      <w:proofErr w:type="gramStart"/>
      <w:r w:rsidRPr="00DF5DC3">
        <w:rPr>
          <w:rFonts w:ascii="Arial" w:hAnsi="Arial" w:cs="Arial"/>
        </w:rPr>
        <w:t>and also</w:t>
      </w:r>
      <w:proofErr w:type="gramEnd"/>
      <w:r w:rsidRPr="00DF5DC3">
        <w:rPr>
          <w:rFonts w:ascii="Arial" w:hAnsi="Arial" w:cs="Arial"/>
        </w:rPr>
        <w:t xml:space="preserve"> make the assessment / piece of evidence more bespoke to them. I think it also helps with deeper learning, and their understanding.</w:t>
      </w:r>
    </w:p>
    <w:p w14:paraId="4E664FDB" w14:textId="77777777" w:rsidR="00DF5DC3" w:rsidRPr="00DF5DC3" w:rsidRDefault="00DF5DC3" w:rsidP="00DF5DC3">
      <w:pPr>
        <w:rPr>
          <w:rFonts w:ascii="Arial" w:hAnsi="Arial" w:cs="Arial"/>
        </w:rPr>
      </w:pPr>
      <w:r w:rsidRPr="00DF5DC3">
        <w:rPr>
          <w:rFonts w:ascii="Arial" w:hAnsi="Arial" w:cs="Arial"/>
          <w:b/>
          <w:bCs/>
        </w:rPr>
        <w:t>Comment:</w:t>
      </w:r>
      <w:r w:rsidRPr="00DF5DC3">
        <w:rPr>
          <w:rFonts w:ascii="Arial" w:hAnsi="Arial" w:cs="Arial"/>
          <w:b/>
          <w:bCs/>
        </w:rPr>
        <w:br/>
      </w:r>
      <w:r w:rsidRPr="00DF5DC3">
        <w:rPr>
          <w:rFonts w:ascii="Arial" w:hAnsi="Arial" w:cs="Arial"/>
        </w:rPr>
        <w:t>I think it also helps with deeper learning, and their understanding.</w:t>
      </w:r>
    </w:p>
    <w:p w14:paraId="461256FB" w14:textId="77777777" w:rsidR="00DF5DC3" w:rsidRPr="00DF5DC3" w:rsidRDefault="00DF5DC3" w:rsidP="00DF5DC3">
      <w:pPr>
        <w:rPr>
          <w:rFonts w:ascii="Arial" w:hAnsi="Arial" w:cs="Arial"/>
        </w:rPr>
      </w:pPr>
      <w:r w:rsidRPr="00DF5DC3">
        <w:rPr>
          <w:rFonts w:ascii="Arial" w:hAnsi="Arial" w:cs="Arial"/>
          <w:b/>
          <w:bCs/>
        </w:rPr>
        <w:t>Comment:</w:t>
      </w:r>
      <w:r w:rsidRPr="00DF5DC3">
        <w:rPr>
          <w:rFonts w:ascii="Arial" w:hAnsi="Arial" w:cs="Arial"/>
          <w:b/>
          <w:bCs/>
        </w:rPr>
        <w:br/>
      </w:r>
      <w:r w:rsidRPr="00DF5DC3">
        <w:rPr>
          <w:rFonts w:ascii="Arial" w:hAnsi="Arial" w:cs="Arial"/>
        </w:rPr>
        <w:t xml:space="preserve"> And vary the questions otherwise they can just copy from previous candidates.</w:t>
      </w:r>
    </w:p>
    <w:p w14:paraId="489FAD88" w14:textId="77777777" w:rsidR="00DF5DC3" w:rsidRPr="00DF5DC3" w:rsidRDefault="00DF5DC3" w:rsidP="00DF5DC3">
      <w:pPr>
        <w:rPr>
          <w:rFonts w:ascii="Arial" w:hAnsi="Arial" w:cs="Arial"/>
        </w:rPr>
      </w:pPr>
      <w:r w:rsidRPr="00DF5DC3">
        <w:rPr>
          <w:rFonts w:ascii="Arial" w:hAnsi="Arial" w:cs="Arial"/>
          <w:b/>
          <w:bCs/>
        </w:rPr>
        <w:t>Comment:</w:t>
      </w:r>
      <w:r w:rsidRPr="00DF5DC3">
        <w:rPr>
          <w:rFonts w:ascii="Arial" w:hAnsi="Arial" w:cs="Arial"/>
          <w:b/>
          <w:bCs/>
        </w:rPr>
        <w:br/>
      </w:r>
      <w:r w:rsidRPr="00DF5DC3">
        <w:rPr>
          <w:rFonts w:ascii="Arial" w:hAnsi="Arial" w:cs="Arial"/>
        </w:rPr>
        <w:t>Case study based is best - helps apply the knowledge into their everyday practice, sometimes context is key, especially for neurodivergent candidates.</w:t>
      </w:r>
    </w:p>
    <w:p w14:paraId="30D105C9" w14:textId="77777777" w:rsidR="00DF5DC3" w:rsidRPr="00DF5DC3" w:rsidRDefault="00DF5DC3" w:rsidP="00DF5DC3">
      <w:pPr>
        <w:rPr>
          <w:rFonts w:ascii="Arial" w:hAnsi="Arial" w:cs="Arial"/>
        </w:rPr>
      </w:pPr>
      <w:r w:rsidRPr="00DF5DC3">
        <w:rPr>
          <w:rFonts w:ascii="Arial" w:hAnsi="Arial" w:cs="Arial"/>
        </w:rPr>
        <w:pict w14:anchorId="559ADF36">
          <v:rect id="_x0000_i1057" style="width:0;height:1.5pt" o:hralign="center" o:hrstd="t" o:hr="t" fillcolor="#a0a0a0" stroked="f"/>
        </w:pict>
      </w:r>
    </w:p>
    <w:p w14:paraId="5DD7BF84" w14:textId="77777777" w:rsidR="00DF5DC3" w:rsidRPr="00DF5DC3" w:rsidRDefault="00DF5DC3" w:rsidP="00DF5DC3">
      <w:pPr>
        <w:rPr>
          <w:rFonts w:ascii="Arial" w:hAnsi="Arial" w:cs="Arial"/>
          <w:b/>
          <w:bCs/>
        </w:rPr>
      </w:pPr>
      <w:r w:rsidRPr="00DF5DC3">
        <w:rPr>
          <w:rFonts w:ascii="Arial" w:hAnsi="Arial" w:cs="Arial"/>
          <w:b/>
          <w:bCs/>
        </w:rPr>
        <w:t>Using Learning Outcomes as Assessment Questions</w:t>
      </w:r>
    </w:p>
    <w:p w14:paraId="38DB2071" w14:textId="77777777" w:rsidR="00DF5DC3" w:rsidRPr="00DF5DC3" w:rsidRDefault="00DF5DC3" w:rsidP="00DF5DC3">
      <w:pPr>
        <w:rPr>
          <w:rFonts w:ascii="Arial" w:hAnsi="Arial" w:cs="Arial"/>
        </w:rPr>
      </w:pPr>
      <w:r w:rsidRPr="00DF5DC3">
        <w:rPr>
          <w:rFonts w:ascii="Arial" w:hAnsi="Arial" w:cs="Arial"/>
          <w:b/>
          <w:bCs/>
        </w:rPr>
        <w:t>Question:</w:t>
      </w:r>
      <w:r w:rsidRPr="00DF5DC3">
        <w:rPr>
          <w:rFonts w:ascii="Arial" w:hAnsi="Arial" w:cs="Arial"/>
          <w:b/>
          <w:bCs/>
        </w:rPr>
        <w:br/>
      </w:r>
      <w:r w:rsidRPr="00DF5DC3">
        <w:rPr>
          <w:rFonts w:ascii="Arial" w:hAnsi="Arial" w:cs="Arial"/>
        </w:rPr>
        <w:t xml:space="preserve"> Would it be sensible to just use learning outcomes as assessment questions?</w:t>
      </w:r>
    </w:p>
    <w:p w14:paraId="497861B2" w14:textId="77777777" w:rsidR="00DF5DC3" w:rsidRPr="00DF5DC3" w:rsidRDefault="00DF5DC3" w:rsidP="00DF5DC3">
      <w:pPr>
        <w:rPr>
          <w:rFonts w:ascii="Arial" w:hAnsi="Arial" w:cs="Arial"/>
        </w:rPr>
      </w:pPr>
      <w:r w:rsidRPr="00DF5DC3">
        <w:rPr>
          <w:rFonts w:ascii="Arial" w:hAnsi="Arial" w:cs="Arial"/>
          <w:b/>
          <w:bCs/>
        </w:rPr>
        <w:t>Tahmina Hussain:</w:t>
      </w:r>
      <w:r w:rsidRPr="00DF5DC3">
        <w:rPr>
          <w:rFonts w:ascii="Arial" w:hAnsi="Arial" w:cs="Arial"/>
          <w:b/>
          <w:bCs/>
        </w:rPr>
        <w:br/>
      </w:r>
      <w:r w:rsidRPr="00DF5DC3">
        <w:rPr>
          <w:rFonts w:ascii="Arial" w:hAnsi="Arial" w:cs="Arial"/>
        </w:rPr>
        <w:t xml:space="preserve"> I think it would depend on the way the learning outcomes have been written.</w:t>
      </w:r>
    </w:p>
    <w:p w14:paraId="2A48D0EB" w14:textId="77777777" w:rsidR="00DF5DC3" w:rsidRPr="00DF5DC3" w:rsidRDefault="00DF5DC3" w:rsidP="00DF5DC3">
      <w:pPr>
        <w:rPr>
          <w:rFonts w:ascii="Arial" w:hAnsi="Arial" w:cs="Arial"/>
        </w:rPr>
      </w:pPr>
      <w:r w:rsidRPr="00DF5DC3">
        <w:rPr>
          <w:rFonts w:ascii="Arial" w:hAnsi="Arial" w:cs="Arial"/>
          <w:b/>
          <w:bCs/>
        </w:rPr>
        <w:t>Comment:</w:t>
      </w:r>
      <w:r w:rsidRPr="00DF5DC3">
        <w:rPr>
          <w:rFonts w:ascii="Arial" w:hAnsi="Arial" w:cs="Arial"/>
        </w:rPr>
        <w:br/>
        <w:t xml:space="preserve"> I have got students before to write the MCQ and for each MCQ explain why they have written it.</w:t>
      </w:r>
    </w:p>
    <w:p w14:paraId="46838663" w14:textId="77777777" w:rsidR="00DF5DC3" w:rsidRPr="00DF5DC3" w:rsidRDefault="00DF5DC3" w:rsidP="00DF5DC3">
      <w:pPr>
        <w:rPr>
          <w:rFonts w:ascii="Arial" w:hAnsi="Arial" w:cs="Arial"/>
        </w:rPr>
      </w:pPr>
      <w:r w:rsidRPr="00DF5DC3">
        <w:rPr>
          <w:rFonts w:ascii="Arial" w:hAnsi="Arial" w:cs="Arial"/>
          <w:b/>
          <w:bCs/>
        </w:rPr>
        <w:lastRenderedPageBreak/>
        <w:t>Comment:</w:t>
      </w:r>
      <w:r w:rsidRPr="00DF5DC3">
        <w:rPr>
          <w:rFonts w:ascii="Arial" w:hAnsi="Arial" w:cs="Arial"/>
        </w:rPr>
        <w:br/>
        <w:t>I Have kept to SAQ's for the Reg Portfolio and found that candidates are unsure as to how long the answer should be. I have said its quality over quantity</w:t>
      </w:r>
    </w:p>
    <w:p w14:paraId="3EC75497" w14:textId="77777777" w:rsidR="00DF5DC3" w:rsidRPr="00DF5DC3" w:rsidRDefault="00DF5DC3" w:rsidP="00DF5DC3">
      <w:pPr>
        <w:rPr>
          <w:rFonts w:ascii="Arial" w:hAnsi="Arial" w:cs="Arial"/>
        </w:rPr>
      </w:pPr>
      <w:r w:rsidRPr="00DF5DC3">
        <w:rPr>
          <w:rFonts w:ascii="Arial" w:hAnsi="Arial" w:cs="Arial"/>
          <w:b/>
          <w:bCs/>
        </w:rPr>
        <w:t>Comment:</w:t>
      </w:r>
      <w:r w:rsidRPr="00DF5DC3">
        <w:rPr>
          <w:rFonts w:ascii="Arial" w:hAnsi="Arial" w:cs="Arial"/>
          <w:b/>
          <w:bCs/>
        </w:rPr>
        <w:br/>
      </w:r>
      <w:r w:rsidRPr="00DF5DC3">
        <w:rPr>
          <w:rFonts w:ascii="Arial" w:hAnsi="Arial" w:cs="Arial"/>
        </w:rPr>
        <w:t>Looking at the learning outcomes for the version 5 of the Cellular Pathology specialist portfolio, most of it read like question. In my experience, trainees rarely remember the answers they gave to essay based questions.</w:t>
      </w:r>
    </w:p>
    <w:p w14:paraId="0004E96B" w14:textId="77777777" w:rsidR="00DF5DC3" w:rsidRPr="00DF5DC3" w:rsidRDefault="00DF5DC3" w:rsidP="00DF5DC3">
      <w:pPr>
        <w:rPr>
          <w:rFonts w:ascii="Arial" w:hAnsi="Arial" w:cs="Arial"/>
        </w:rPr>
      </w:pPr>
      <w:r w:rsidRPr="00DF5DC3">
        <w:rPr>
          <w:rFonts w:ascii="Arial" w:hAnsi="Arial" w:cs="Arial"/>
          <w:b/>
          <w:bCs/>
        </w:rPr>
        <w:t>Sue Jones:</w:t>
      </w:r>
      <w:r w:rsidRPr="00DF5DC3">
        <w:rPr>
          <w:rFonts w:ascii="Arial" w:hAnsi="Arial" w:cs="Arial"/>
          <w:b/>
          <w:bCs/>
        </w:rPr>
        <w:br/>
      </w:r>
      <w:r w:rsidRPr="00DF5DC3">
        <w:rPr>
          <w:rFonts w:ascii="Arial" w:hAnsi="Arial" w:cs="Arial"/>
        </w:rPr>
        <w:t xml:space="preserve"> These are not written as we would write learning outcomes - we have discussed this with Donna. They are more what you need to know not what you can do after completing the module.</w:t>
      </w:r>
    </w:p>
    <w:p w14:paraId="577B6910" w14:textId="77777777" w:rsidR="00DF5DC3" w:rsidRPr="00DF5DC3" w:rsidRDefault="00DF5DC3" w:rsidP="00DF5DC3">
      <w:pPr>
        <w:rPr>
          <w:rFonts w:ascii="Arial" w:hAnsi="Arial" w:cs="Arial"/>
        </w:rPr>
      </w:pPr>
      <w:r w:rsidRPr="00DF5DC3">
        <w:rPr>
          <w:rFonts w:ascii="Arial" w:hAnsi="Arial" w:cs="Arial"/>
          <w:b/>
          <w:bCs/>
        </w:rPr>
        <w:t>Comment:</w:t>
      </w:r>
      <w:r w:rsidRPr="00DF5DC3">
        <w:rPr>
          <w:rFonts w:ascii="Arial" w:hAnsi="Arial" w:cs="Arial"/>
          <w:b/>
          <w:bCs/>
        </w:rPr>
        <w:br/>
      </w:r>
      <w:r w:rsidRPr="00DF5DC3">
        <w:rPr>
          <w:rFonts w:ascii="Arial" w:hAnsi="Arial" w:cs="Arial"/>
        </w:rPr>
        <w:t>Instead of using all or none of the above, you can ask the trainee to select all the correct options from a list of options.</w:t>
      </w:r>
    </w:p>
    <w:p w14:paraId="347A77B0" w14:textId="77777777" w:rsidR="00DF5DC3" w:rsidRPr="00DF5DC3" w:rsidRDefault="00DF5DC3" w:rsidP="00DF5DC3">
      <w:pPr>
        <w:rPr>
          <w:rFonts w:ascii="Arial" w:hAnsi="Arial" w:cs="Arial"/>
        </w:rPr>
      </w:pPr>
      <w:r w:rsidRPr="00DF5DC3">
        <w:rPr>
          <w:rFonts w:ascii="Arial" w:hAnsi="Arial" w:cs="Arial"/>
        </w:rPr>
        <w:pict w14:anchorId="31720FC5">
          <v:rect id="_x0000_i1058" style="width:0;height:1.5pt" o:hralign="center" o:hrstd="t" o:hr="t" fillcolor="#a0a0a0" stroked="f"/>
        </w:pict>
      </w:r>
    </w:p>
    <w:p w14:paraId="594E595A" w14:textId="77777777" w:rsidR="00DF5DC3" w:rsidRPr="00DF5DC3" w:rsidRDefault="00DF5DC3" w:rsidP="00DF5DC3">
      <w:pPr>
        <w:rPr>
          <w:rFonts w:ascii="Arial" w:hAnsi="Arial" w:cs="Arial"/>
          <w:b/>
          <w:bCs/>
        </w:rPr>
      </w:pPr>
      <w:r w:rsidRPr="00DF5DC3">
        <w:rPr>
          <w:rFonts w:ascii="Arial" w:hAnsi="Arial" w:cs="Arial"/>
          <w:b/>
          <w:bCs/>
        </w:rPr>
        <w:t>General Questions and Comments</w:t>
      </w:r>
    </w:p>
    <w:p w14:paraId="2DC6B74D" w14:textId="77777777" w:rsidR="00DF5DC3" w:rsidRPr="00DF5DC3" w:rsidRDefault="00DF5DC3" w:rsidP="00DF5DC3">
      <w:pPr>
        <w:rPr>
          <w:rFonts w:ascii="Arial" w:hAnsi="Arial" w:cs="Arial"/>
        </w:rPr>
      </w:pPr>
      <w:r w:rsidRPr="00DF5DC3">
        <w:rPr>
          <w:rFonts w:ascii="Arial" w:hAnsi="Arial" w:cs="Arial"/>
          <w:b/>
          <w:bCs/>
        </w:rPr>
        <w:t>Comment:</w:t>
      </w:r>
      <w:r w:rsidRPr="00DF5DC3">
        <w:rPr>
          <w:rFonts w:ascii="Arial" w:hAnsi="Arial" w:cs="Arial"/>
          <w:b/>
          <w:bCs/>
        </w:rPr>
        <w:br/>
      </w:r>
      <w:r w:rsidRPr="00DF5DC3">
        <w:rPr>
          <w:rFonts w:ascii="Arial" w:hAnsi="Arial" w:cs="Arial"/>
        </w:rPr>
        <w:t xml:space="preserve">Could I ask if there are any Microbiology TO's that have written questions according to the LO's of the V5 specialist portfolio? If </w:t>
      </w:r>
      <w:proofErr w:type="gramStart"/>
      <w:r w:rsidRPr="00DF5DC3">
        <w:rPr>
          <w:rFonts w:ascii="Arial" w:hAnsi="Arial" w:cs="Arial"/>
        </w:rPr>
        <w:t>so</w:t>
      </w:r>
      <w:proofErr w:type="gramEnd"/>
      <w:r w:rsidRPr="00DF5DC3">
        <w:rPr>
          <w:rFonts w:ascii="Arial" w:hAnsi="Arial" w:cs="Arial"/>
        </w:rPr>
        <w:t xml:space="preserve"> could you send me your email so I can contact you. Thanks in advance.</w:t>
      </w:r>
    </w:p>
    <w:p w14:paraId="3B72C423" w14:textId="77777777" w:rsidR="00DF5DC3" w:rsidRPr="00DF5DC3" w:rsidRDefault="00DF5DC3" w:rsidP="00DF5DC3">
      <w:pPr>
        <w:rPr>
          <w:rFonts w:ascii="Arial" w:hAnsi="Arial" w:cs="Arial"/>
        </w:rPr>
      </w:pPr>
      <w:r w:rsidRPr="00DF5DC3">
        <w:rPr>
          <w:rFonts w:ascii="Arial" w:hAnsi="Arial" w:cs="Arial"/>
          <w:b/>
          <w:bCs/>
        </w:rPr>
        <w:t>Question:</w:t>
      </w:r>
      <w:r w:rsidRPr="00DF5DC3">
        <w:rPr>
          <w:rFonts w:ascii="Arial" w:hAnsi="Arial" w:cs="Arial"/>
          <w:b/>
          <w:bCs/>
        </w:rPr>
        <w:br/>
      </w:r>
      <w:r w:rsidRPr="00DF5DC3">
        <w:rPr>
          <w:rFonts w:ascii="Arial" w:hAnsi="Arial" w:cs="Arial"/>
        </w:rPr>
        <w:t>Could these MCQ's not be part of the learners CA. Should we not be looking to utilise our time/training/reviewing when scrutinising evidence to include other aspects of compliance e.g., CPD.</w:t>
      </w:r>
    </w:p>
    <w:p w14:paraId="3CDB5146" w14:textId="77777777" w:rsidR="00DF5DC3" w:rsidRPr="00DF5DC3" w:rsidRDefault="00DF5DC3" w:rsidP="00DF5DC3">
      <w:pPr>
        <w:rPr>
          <w:rFonts w:ascii="Arial" w:hAnsi="Arial" w:cs="Arial"/>
        </w:rPr>
      </w:pPr>
      <w:r w:rsidRPr="00DF5DC3">
        <w:rPr>
          <w:rFonts w:ascii="Arial" w:hAnsi="Arial" w:cs="Arial"/>
          <w:b/>
          <w:bCs/>
        </w:rPr>
        <w:t>Question:</w:t>
      </w:r>
      <w:r w:rsidRPr="00DF5DC3">
        <w:rPr>
          <w:rFonts w:ascii="Arial" w:hAnsi="Arial" w:cs="Arial"/>
          <w:b/>
          <w:bCs/>
        </w:rPr>
        <w:br/>
      </w:r>
      <w:r w:rsidRPr="00DF5DC3">
        <w:rPr>
          <w:rFonts w:ascii="Arial" w:hAnsi="Arial" w:cs="Arial"/>
        </w:rPr>
        <w:t>Is Turnitin switched on in OneFile for reg portfolios?</w:t>
      </w:r>
    </w:p>
    <w:p w14:paraId="44C9CD1C" w14:textId="77777777" w:rsidR="00DF5DC3" w:rsidRPr="00DF5DC3" w:rsidRDefault="00DF5DC3" w:rsidP="00DF5DC3">
      <w:pPr>
        <w:rPr>
          <w:rFonts w:ascii="Arial" w:hAnsi="Arial" w:cs="Arial"/>
        </w:rPr>
      </w:pPr>
      <w:r w:rsidRPr="00DF5DC3">
        <w:rPr>
          <w:rFonts w:ascii="Arial" w:hAnsi="Arial" w:cs="Arial"/>
        </w:rPr>
        <w:pict w14:anchorId="7FD3BEFF">
          <v:rect id="_x0000_i1059" style="width:0;height:1.5pt" o:hralign="center" o:hrstd="t" o:hr="t" fillcolor="#a0a0a0" stroked="f"/>
        </w:pict>
      </w:r>
    </w:p>
    <w:p w14:paraId="0CCE8D7B" w14:textId="77777777" w:rsidR="00DF5DC3" w:rsidRPr="00DF5DC3" w:rsidRDefault="00DF5DC3" w:rsidP="00DF5DC3">
      <w:pPr>
        <w:rPr>
          <w:rFonts w:ascii="Arial" w:hAnsi="Arial" w:cs="Arial"/>
          <w:b/>
          <w:bCs/>
        </w:rPr>
      </w:pPr>
      <w:r w:rsidRPr="00DF5DC3">
        <w:rPr>
          <w:rFonts w:ascii="Arial" w:hAnsi="Arial" w:cs="Arial"/>
          <w:b/>
          <w:bCs/>
        </w:rPr>
        <w:t>Closing Comments</w:t>
      </w:r>
    </w:p>
    <w:p w14:paraId="6B166725" w14:textId="77777777" w:rsidR="00DF5DC3" w:rsidRPr="00DF5DC3" w:rsidRDefault="00DF5DC3" w:rsidP="00DF5DC3">
      <w:pPr>
        <w:numPr>
          <w:ilvl w:val="0"/>
          <w:numId w:val="1"/>
        </w:numPr>
        <w:rPr>
          <w:rFonts w:ascii="Arial" w:hAnsi="Arial" w:cs="Arial"/>
        </w:rPr>
      </w:pPr>
      <w:r w:rsidRPr="00DF5DC3">
        <w:rPr>
          <w:rFonts w:ascii="Arial" w:hAnsi="Arial" w:cs="Arial"/>
        </w:rPr>
        <w:t xml:space="preserve">Thank </w:t>
      </w:r>
      <w:proofErr w:type="gramStart"/>
      <w:r w:rsidRPr="00DF5DC3">
        <w:rPr>
          <w:rFonts w:ascii="Arial" w:hAnsi="Arial" w:cs="Arial"/>
        </w:rPr>
        <w:t>you Jim (and Sue and Tahmina)</w:t>
      </w:r>
      <w:proofErr w:type="gramEnd"/>
      <w:r w:rsidRPr="00DF5DC3">
        <w:rPr>
          <w:rFonts w:ascii="Arial" w:hAnsi="Arial" w:cs="Arial"/>
        </w:rPr>
        <w:t xml:space="preserve"> for today's session, very helpful. I </w:t>
      </w:r>
      <w:proofErr w:type="gramStart"/>
      <w:r w:rsidRPr="00DF5DC3">
        <w:rPr>
          <w:rFonts w:ascii="Arial" w:hAnsi="Arial" w:cs="Arial"/>
        </w:rPr>
        <w:t>have to</w:t>
      </w:r>
      <w:proofErr w:type="gramEnd"/>
      <w:r w:rsidRPr="00DF5DC3">
        <w:rPr>
          <w:rFonts w:ascii="Arial" w:hAnsi="Arial" w:cs="Arial"/>
        </w:rPr>
        <w:t xml:space="preserve"> leave now for another meeting.</w:t>
      </w:r>
    </w:p>
    <w:p w14:paraId="557FF0E0" w14:textId="77777777" w:rsidR="00DF5DC3" w:rsidRPr="00DF5DC3" w:rsidRDefault="00DF5DC3" w:rsidP="00DF5DC3">
      <w:pPr>
        <w:numPr>
          <w:ilvl w:val="0"/>
          <w:numId w:val="1"/>
        </w:numPr>
        <w:rPr>
          <w:rFonts w:ascii="Arial" w:hAnsi="Arial" w:cs="Arial"/>
        </w:rPr>
      </w:pPr>
      <w:proofErr w:type="gramStart"/>
      <w:r w:rsidRPr="00DF5DC3">
        <w:rPr>
          <w:rFonts w:ascii="Arial" w:hAnsi="Arial" w:cs="Arial"/>
        </w:rPr>
        <w:t>Thanks guys</w:t>
      </w:r>
      <w:proofErr w:type="gramEnd"/>
      <w:r w:rsidRPr="00DF5DC3">
        <w:rPr>
          <w:rFonts w:ascii="Arial" w:hAnsi="Arial" w:cs="Arial"/>
        </w:rPr>
        <w:t xml:space="preserve"> for everything it was very insightful, will look for the slides on the IBMS website.</w:t>
      </w:r>
    </w:p>
    <w:p w14:paraId="284893B9" w14:textId="1326CD4B" w:rsidR="00DF5DC3" w:rsidRPr="00DF5DC3" w:rsidRDefault="00DF5DC3" w:rsidP="00DF5DC3">
      <w:pPr>
        <w:numPr>
          <w:ilvl w:val="0"/>
          <w:numId w:val="1"/>
        </w:numPr>
        <w:rPr>
          <w:rFonts w:ascii="Arial" w:hAnsi="Arial" w:cs="Arial"/>
        </w:rPr>
      </w:pPr>
      <w:r w:rsidRPr="00DF5DC3">
        <w:rPr>
          <w:rFonts w:ascii="Arial" w:hAnsi="Arial" w:cs="Arial"/>
        </w:rPr>
        <w:t xml:space="preserve">Thank you for the meeting, been very insightful! </w:t>
      </w:r>
    </w:p>
    <w:p w14:paraId="0357EB97" w14:textId="32E97169" w:rsidR="00DF5DC3" w:rsidRPr="00DF5DC3" w:rsidRDefault="00DF5DC3" w:rsidP="00DF5DC3">
      <w:pPr>
        <w:numPr>
          <w:ilvl w:val="0"/>
          <w:numId w:val="1"/>
        </w:numPr>
        <w:rPr>
          <w:rFonts w:ascii="Arial" w:hAnsi="Arial" w:cs="Arial"/>
        </w:rPr>
      </w:pPr>
      <w:r w:rsidRPr="00DF5DC3">
        <w:rPr>
          <w:rFonts w:ascii="Arial" w:hAnsi="Arial" w:cs="Arial"/>
        </w:rPr>
        <w:t xml:space="preserve">Thank you, Jim, very informative talk. </w:t>
      </w:r>
    </w:p>
    <w:p w14:paraId="5EF5A8FD" w14:textId="77777777" w:rsidR="00DF5DC3" w:rsidRPr="00DF5DC3" w:rsidRDefault="00DF5DC3" w:rsidP="00DF5DC3">
      <w:pPr>
        <w:numPr>
          <w:ilvl w:val="0"/>
          <w:numId w:val="1"/>
        </w:numPr>
        <w:rPr>
          <w:rFonts w:ascii="Arial" w:hAnsi="Arial" w:cs="Arial"/>
        </w:rPr>
      </w:pPr>
      <w:r w:rsidRPr="00DF5DC3">
        <w:rPr>
          <w:rFonts w:ascii="Arial" w:hAnsi="Arial" w:cs="Arial"/>
        </w:rPr>
        <w:t>Very informative talk.</w:t>
      </w:r>
    </w:p>
    <w:p w14:paraId="1160E767" w14:textId="77777777" w:rsidR="00DF5DC3" w:rsidRPr="00DF5DC3" w:rsidRDefault="00DF5DC3" w:rsidP="00DF5DC3">
      <w:pPr>
        <w:numPr>
          <w:ilvl w:val="0"/>
          <w:numId w:val="1"/>
        </w:numPr>
        <w:rPr>
          <w:rFonts w:ascii="Arial" w:hAnsi="Arial" w:cs="Arial"/>
        </w:rPr>
      </w:pPr>
      <w:r w:rsidRPr="00DF5DC3">
        <w:rPr>
          <w:rFonts w:ascii="Arial" w:hAnsi="Arial" w:cs="Arial"/>
        </w:rPr>
        <w:lastRenderedPageBreak/>
        <w:t xml:space="preserve">I </w:t>
      </w:r>
      <w:proofErr w:type="gramStart"/>
      <w:r w:rsidRPr="00DF5DC3">
        <w:rPr>
          <w:rFonts w:ascii="Arial" w:hAnsi="Arial" w:cs="Arial"/>
        </w:rPr>
        <w:t>have to</w:t>
      </w:r>
      <w:proofErr w:type="gramEnd"/>
      <w:r w:rsidRPr="00DF5DC3">
        <w:rPr>
          <w:rFonts w:ascii="Arial" w:hAnsi="Arial" w:cs="Arial"/>
        </w:rPr>
        <w:t xml:space="preserve"> go now. This has been very useful thank you.</w:t>
      </w:r>
    </w:p>
    <w:p w14:paraId="4D9A06B3" w14:textId="77777777" w:rsidR="00DF5DC3" w:rsidRPr="00DF5DC3" w:rsidRDefault="00DF5DC3" w:rsidP="00DF5DC3">
      <w:pPr>
        <w:numPr>
          <w:ilvl w:val="0"/>
          <w:numId w:val="1"/>
        </w:numPr>
        <w:rPr>
          <w:rFonts w:ascii="Arial" w:hAnsi="Arial" w:cs="Arial"/>
        </w:rPr>
      </w:pPr>
      <w:r w:rsidRPr="00DF5DC3">
        <w:rPr>
          <w:rFonts w:ascii="Arial" w:hAnsi="Arial" w:cs="Arial"/>
        </w:rPr>
        <w:t>This session has been incredibly helpful to me as a TO; assessment and feedback should really help the learner, might be re-visiting a couple of assessments.</w:t>
      </w:r>
    </w:p>
    <w:p w14:paraId="28FFE848" w14:textId="77777777" w:rsidR="00DF5DC3" w:rsidRPr="00DF5DC3" w:rsidRDefault="00DF5DC3" w:rsidP="00DF5DC3">
      <w:pPr>
        <w:numPr>
          <w:ilvl w:val="0"/>
          <w:numId w:val="1"/>
        </w:numPr>
        <w:rPr>
          <w:rFonts w:ascii="Arial" w:hAnsi="Arial" w:cs="Arial"/>
        </w:rPr>
      </w:pPr>
      <w:r w:rsidRPr="00DF5DC3">
        <w:rPr>
          <w:rFonts w:ascii="Arial" w:hAnsi="Arial" w:cs="Arial"/>
        </w:rPr>
        <w:t>Thank you for this Jim. Great session.</w:t>
      </w:r>
    </w:p>
    <w:p w14:paraId="7C7ED12B" w14:textId="65365288" w:rsidR="00DF5DC3" w:rsidRPr="00DF5DC3" w:rsidRDefault="00DF5DC3" w:rsidP="00DF5DC3">
      <w:pPr>
        <w:numPr>
          <w:ilvl w:val="0"/>
          <w:numId w:val="1"/>
        </w:numPr>
        <w:rPr>
          <w:rFonts w:ascii="Arial" w:hAnsi="Arial" w:cs="Arial"/>
        </w:rPr>
      </w:pPr>
      <w:r w:rsidRPr="00DF5DC3">
        <w:rPr>
          <w:rFonts w:ascii="Arial" w:hAnsi="Arial" w:cs="Arial"/>
        </w:rPr>
        <w:t>Thank you very useful</w:t>
      </w:r>
      <w:r>
        <w:rPr>
          <w:rFonts w:ascii="Arial" w:hAnsi="Arial" w:cs="Arial"/>
        </w:rPr>
        <w:t>!</w:t>
      </w:r>
    </w:p>
    <w:p w14:paraId="282B559C" w14:textId="77777777" w:rsidR="00DF5DC3" w:rsidRPr="00DF5DC3" w:rsidRDefault="00DF5DC3" w:rsidP="00DF5DC3">
      <w:pPr>
        <w:numPr>
          <w:ilvl w:val="0"/>
          <w:numId w:val="1"/>
        </w:numPr>
        <w:rPr>
          <w:rFonts w:ascii="Arial" w:hAnsi="Arial" w:cs="Arial"/>
        </w:rPr>
      </w:pPr>
      <w:r w:rsidRPr="00DF5DC3">
        <w:rPr>
          <w:rFonts w:ascii="Arial" w:hAnsi="Arial" w:cs="Arial"/>
        </w:rPr>
        <w:t>Thank you - very helpful.</w:t>
      </w:r>
    </w:p>
    <w:p w14:paraId="2180063C" w14:textId="77777777" w:rsidR="00DF5DC3" w:rsidRPr="00DF5DC3" w:rsidRDefault="00DF5DC3" w:rsidP="00DF5DC3">
      <w:pPr>
        <w:numPr>
          <w:ilvl w:val="0"/>
          <w:numId w:val="1"/>
        </w:numPr>
        <w:rPr>
          <w:rFonts w:ascii="Arial" w:hAnsi="Arial" w:cs="Arial"/>
        </w:rPr>
      </w:pPr>
      <w:r w:rsidRPr="00DF5DC3">
        <w:rPr>
          <w:rFonts w:ascii="Arial" w:hAnsi="Arial" w:cs="Arial"/>
        </w:rPr>
        <w:t>Thank you very helpful!</w:t>
      </w:r>
    </w:p>
    <w:p w14:paraId="477BE6FD" w14:textId="77777777" w:rsidR="00DF5DC3" w:rsidRPr="00DF5DC3" w:rsidRDefault="00DF5DC3" w:rsidP="00DF5DC3">
      <w:pPr>
        <w:numPr>
          <w:ilvl w:val="0"/>
          <w:numId w:val="1"/>
        </w:numPr>
        <w:rPr>
          <w:rFonts w:ascii="Arial" w:hAnsi="Arial" w:cs="Arial"/>
        </w:rPr>
      </w:pPr>
      <w:r w:rsidRPr="00DF5DC3">
        <w:rPr>
          <w:rFonts w:ascii="Arial" w:hAnsi="Arial" w:cs="Arial"/>
        </w:rPr>
        <w:t>Thank you very much. Really good session.</w:t>
      </w:r>
    </w:p>
    <w:p w14:paraId="775964C7" w14:textId="77777777" w:rsidR="00DF5DC3" w:rsidRPr="00DF5DC3" w:rsidRDefault="00DF5DC3" w:rsidP="00DF5DC3">
      <w:pPr>
        <w:numPr>
          <w:ilvl w:val="0"/>
          <w:numId w:val="1"/>
        </w:numPr>
        <w:rPr>
          <w:rFonts w:ascii="Arial" w:hAnsi="Arial" w:cs="Arial"/>
        </w:rPr>
      </w:pPr>
      <w:r w:rsidRPr="00DF5DC3">
        <w:rPr>
          <w:rFonts w:ascii="Arial" w:hAnsi="Arial" w:cs="Arial"/>
        </w:rPr>
        <w:t>Thank you helpful.</w:t>
      </w:r>
    </w:p>
    <w:p w14:paraId="3B7C2393" w14:textId="77777777" w:rsidR="00DF5DC3" w:rsidRPr="00DF5DC3" w:rsidRDefault="00DF5DC3" w:rsidP="00DF5DC3">
      <w:pPr>
        <w:numPr>
          <w:ilvl w:val="0"/>
          <w:numId w:val="1"/>
        </w:numPr>
        <w:rPr>
          <w:rFonts w:ascii="Arial" w:hAnsi="Arial" w:cs="Arial"/>
        </w:rPr>
      </w:pPr>
      <w:r w:rsidRPr="00DF5DC3">
        <w:rPr>
          <w:rFonts w:ascii="Arial" w:hAnsi="Arial" w:cs="Arial"/>
        </w:rPr>
        <w:t xml:space="preserve">Thank </w:t>
      </w:r>
      <w:proofErr w:type="gramStart"/>
      <w:r w:rsidRPr="00DF5DC3">
        <w:rPr>
          <w:rFonts w:ascii="Arial" w:hAnsi="Arial" w:cs="Arial"/>
        </w:rPr>
        <w:t>you Jim</w:t>
      </w:r>
      <w:proofErr w:type="gramEnd"/>
      <w:r w:rsidRPr="00DF5DC3">
        <w:rPr>
          <w:rFonts w:ascii="Arial" w:hAnsi="Arial" w:cs="Arial"/>
        </w:rPr>
        <w:t xml:space="preserve"> - such a great session!</w:t>
      </w:r>
    </w:p>
    <w:p w14:paraId="246D8CDB" w14:textId="77777777" w:rsidR="00DF5DC3" w:rsidRPr="00DF5DC3" w:rsidRDefault="00DF5DC3" w:rsidP="00DF5DC3">
      <w:pPr>
        <w:numPr>
          <w:ilvl w:val="0"/>
          <w:numId w:val="1"/>
        </w:numPr>
        <w:rPr>
          <w:rFonts w:ascii="Arial" w:hAnsi="Arial" w:cs="Arial"/>
        </w:rPr>
      </w:pPr>
      <w:r w:rsidRPr="00DF5DC3">
        <w:rPr>
          <w:rFonts w:ascii="Arial" w:hAnsi="Arial" w:cs="Arial"/>
        </w:rPr>
        <w:t>Thank you very much for this informative talk. Ali from the University of Sharjah, UAE.</w:t>
      </w:r>
    </w:p>
    <w:p w14:paraId="19C167DB" w14:textId="77777777" w:rsidR="00DF5DC3" w:rsidRPr="00DF5DC3" w:rsidRDefault="00DF5DC3" w:rsidP="00DF5DC3">
      <w:pPr>
        <w:numPr>
          <w:ilvl w:val="0"/>
          <w:numId w:val="1"/>
        </w:numPr>
        <w:rPr>
          <w:rFonts w:ascii="Arial" w:hAnsi="Arial" w:cs="Arial"/>
        </w:rPr>
      </w:pPr>
      <w:r w:rsidRPr="00DF5DC3">
        <w:rPr>
          <w:rFonts w:ascii="Arial" w:hAnsi="Arial" w:cs="Arial"/>
        </w:rPr>
        <w:t>Thanks for a very informative webinar.</w:t>
      </w:r>
    </w:p>
    <w:p w14:paraId="2BB9FC2D" w14:textId="77777777" w:rsidR="00DF5DC3" w:rsidRPr="00DF5DC3" w:rsidRDefault="00DF5DC3" w:rsidP="00DF5DC3">
      <w:pPr>
        <w:numPr>
          <w:ilvl w:val="0"/>
          <w:numId w:val="1"/>
        </w:numPr>
        <w:rPr>
          <w:rFonts w:ascii="Arial" w:hAnsi="Arial" w:cs="Arial"/>
        </w:rPr>
      </w:pPr>
      <w:r w:rsidRPr="00DF5DC3">
        <w:rPr>
          <w:rFonts w:ascii="Arial" w:hAnsi="Arial" w:cs="Arial"/>
        </w:rPr>
        <w:t>Thank you. Great session!</w:t>
      </w:r>
    </w:p>
    <w:p w14:paraId="190C05FE" w14:textId="77777777" w:rsidR="00DF5DC3" w:rsidRPr="00DF5DC3" w:rsidRDefault="00DF5DC3" w:rsidP="00DF5DC3">
      <w:pPr>
        <w:numPr>
          <w:ilvl w:val="0"/>
          <w:numId w:val="1"/>
        </w:numPr>
        <w:rPr>
          <w:rFonts w:ascii="Arial" w:hAnsi="Arial" w:cs="Arial"/>
        </w:rPr>
      </w:pPr>
      <w:r w:rsidRPr="00DF5DC3">
        <w:rPr>
          <w:rFonts w:ascii="Arial" w:hAnsi="Arial" w:cs="Arial"/>
        </w:rPr>
        <w:t>Thank you all for the enlightening presentation. I will look forward to viewing the slides on the IBMS website.</w:t>
      </w:r>
    </w:p>
    <w:p w14:paraId="7D4EAB39" w14:textId="77777777" w:rsidR="00DF5DC3" w:rsidRPr="00DF5DC3" w:rsidRDefault="00DF5DC3" w:rsidP="00DF5DC3">
      <w:pPr>
        <w:numPr>
          <w:ilvl w:val="0"/>
          <w:numId w:val="1"/>
        </w:numPr>
        <w:rPr>
          <w:rFonts w:ascii="Arial" w:hAnsi="Arial" w:cs="Arial"/>
        </w:rPr>
      </w:pPr>
      <w:r w:rsidRPr="00DF5DC3">
        <w:rPr>
          <w:rFonts w:ascii="Arial" w:hAnsi="Arial" w:cs="Arial"/>
        </w:rPr>
        <w:t>Very helpful session, thank you.</w:t>
      </w:r>
    </w:p>
    <w:p w14:paraId="4E0BB4A0" w14:textId="77777777" w:rsidR="00DF5DC3" w:rsidRPr="00DF5DC3" w:rsidRDefault="00DF5DC3" w:rsidP="00DF5DC3">
      <w:pPr>
        <w:numPr>
          <w:ilvl w:val="0"/>
          <w:numId w:val="1"/>
        </w:numPr>
        <w:rPr>
          <w:rFonts w:ascii="Arial" w:hAnsi="Arial" w:cs="Arial"/>
        </w:rPr>
      </w:pPr>
      <w:r w:rsidRPr="00DF5DC3">
        <w:rPr>
          <w:rFonts w:ascii="Arial" w:hAnsi="Arial" w:cs="Arial"/>
        </w:rPr>
        <w:t>Great session Jim. Thanks.</w:t>
      </w:r>
    </w:p>
    <w:p w14:paraId="5C404B15" w14:textId="77777777" w:rsidR="00DF5DC3" w:rsidRPr="00DF5DC3" w:rsidRDefault="00DF5DC3">
      <w:pPr>
        <w:rPr>
          <w:rFonts w:ascii="Arial" w:hAnsi="Arial" w:cs="Arial"/>
        </w:rPr>
      </w:pPr>
    </w:p>
    <w:sectPr w:rsidR="00DF5DC3" w:rsidRPr="00DF5D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7529E"/>
    <w:multiLevelType w:val="multilevel"/>
    <w:tmpl w:val="9C5C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3317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DC3"/>
    <w:rsid w:val="00D74ACD"/>
    <w:rsid w:val="00DF5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5D4A"/>
  <w15:chartTrackingRefBased/>
  <w15:docId w15:val="{9D31B126-58ED-447B-B821-EBC7BABEA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5D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5D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5D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5D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5D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D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D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D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D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D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5D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5D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5D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5D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D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D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D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DC3"/>
    <w:rPr>
      <w:rFonts w:eastAsiaTheme="majorEastAsia" w:cstheme="majorBidi"/>
      <w:color w:val="272727" w:themeColor="text1" w:themeTint="D8"/>
    </w:rPr>
  </w:style>
  <w:style w:type="paragraph" w:styleId="Title">
    <w:name w:val="Title"/>
    <w:basedOn w:val="Normal"/>
    <w:next w:val="Normal"/>
    <w:link w:val="TitleChar"/>
    <w:uiPriority w:val="10"/>
    <w:qFormat/>
    <w:rsid w:val="00DF5D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D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D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D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DC3"/>
    <w:pPr>
      <w:spacing w:before="160"/>
      <w:jc w:val="center"/>
    </w:pPr>
    <w:rPr>
      <w:i/>
      <w:iCs/>
      <w:color w:val="404040" w:themeColor="text1" w:themeTint="BF"/>
    </w:rPr>
  </w:style>
  <w:style w:type="character" w:customStyle="1" w:styleId="QuoteChar">
    <w:name w:val="Quote Char"/>
    <w:basedOn w:val="DefaultParagraphFont"/>
    <w:link w:val="Quote"/>
    <w:uiPriority w:val="29"/>
    <w:rsid w:val="00DF5DC3"/>
    <w:rPr>
      <w:i/>
      <w:iCs/>
      <w:color w:val="404040" w:themeColor="text1" w:themeTint="BF"/>
    </w:rPr>
  </w:style>
  <w:style w:type="paragraph" w:styleId="ListParagraph">
    <w:name w:val="List Paragraph"/>
    <w:basedOn w:val="Normal"/>
    <w:uiPriority w:val="34"/>
    <w:qFormat/>
    <w:rsid w:val="00DF5DC3"/>
    <w:pPr>
      <w:ind w:left="720"/>
      <w:contextualSpacing/>
    </w:pPr>
  </w:style>
  <w:style w:type="character" w:styleId="IntenseEmphasis">
    <w:name w:val="Intense Emphasis"/>
    <w:basedOn w:val="DefaultParagraphFont"/>
    <w:uiPriority w:val="21"/>
    <w:qFormat/>
    <w:rsid w:val="00DF5DC3"/>
    <w:rPr>
      <w:i/>
      <w:iCs/>
      <w:color w:val="0F4761" w:themeColor="accent1" w:themeShade="BF"/>
    </w:rPr>
  </w:style>
  <w:style w:type="paragraph" w:styleId="IntenseQuote">
    <w:name w:val="Intense Quote"/>
    <w:basedOn w:val="Normal"/>
    <w:next w:val="Normal"/>
    <w:link w:val="IntenseQuoteChar"/>
    <w:uiPriority w:val="30"/>
    <w:qFormat/>
    <w:rsid w:val="00DF5D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DC3"/>
    <w:rPr>
      <w:i/>
      <w:iCs/>
      <w:color w:val="0F4761" w:themeColor="accent1" w:themeShade="BF"/>
    </w:rPr>
  </w:style>
  <w:style w:type="character" w:styleId="IntenseReference">
    <w:name w:val="Intense Reference"/>
    <w:basedOn w:val="DefaultParagraphFont"/>
    <w:uiPriority w:val="32"/>
    <w:qFormat/>
    <w:rsid w:val="00DF5D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408756">
      <w:bodyDiv w:val="1"/>
      <w:marLeft w:val="0"/>
      <w:marRight w:val="0"/>
      <w:marTop w:val="0"/>
      <w:marBottom w:val="0"/>
      <w:divBdr>
        <w:top w:val="none" w:sz="0" w:space="0" w:color="auto"/>
        <w:left w:val="none" w:sz="0" w:space="0" w:color="auto"/>
        <w:bottom w:val="none" w:sz="0" w:space="0" w:color="auto"/>
        <w:right w:val="none" w:sz="0" w:space="0" w:color="auto"/>
      </w:divBdr>
    </w:div>
    <w:div w:id="205673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828</Words>
  <Characters>4721</Characters>
  <Application>Microsoft Office Word</Application>
  <DocSecurity>0</DocSecurity>
  <Lines>39</Lines>
  <Paragraphs>11</Paragraphs>
  <ScaleCrop>false</ScaleCrop>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De Greeff</dc:creator>
  <cp:keywords/>
  <dc:description/>
  <cp:lastModifiedBy>Jess De Greeff</cp:lastModifiedBy>
  <cp:revision>1</cp:revision>
  <dcterms:created xsi:type="dcterms:W3CDTF">2025-03-19T14:55:00Z</dcterms:created>
  <dcterms:modified xsi:type="dcterms:W3CDTF">2025-03-19T14:58:00Z</dcterms:modified>
</cp:coreProperties>
</file>